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BA" w:rsidRDefault="007A79BA" w:rsidP="007A79BA">
      <w:pPr>
        <w:pStyle w:val="a3"/>
      </w:pPr>
      <w:r>
        <w:t xml:space="preserve">Master </w:t>
      </w:r>
      <w:r>
        <w:rPr>
          <w:rFonts w:hint="eastAsia"/>
        </w:rPr>
        <w:t>of</w:t>
      </w:r>
      <w:r>
        <w:t xml:space="preserve"> Finance</w:t>
      </w:r>
    </w:p>
    <w:p w:rsidR="007A79BA" w:rsidRDefault="007A79BA" w:rsidP="007A79BA">
      <w:pPr>
        <w:jc w:val="center"/>
        <w:rPr>
          <w:rFonts w:ascii="Georgia" w:hAnsi="Georgia"/>
          <w:b/>
          <w:bCs/>
          <w:sz w:val="28"/>
          <w:szCs w:val="28"/>
        </w:rPr>
      </w:pPr>
      <w:r>
        <w:rPr>
          <w:rFonts w:ascii="Georgia" w:hAnsi="Georgia" w:hint="eastAsia"/>
          <w:b/>
          <w:bCs/>
          <w:sz w:val="28"/>
          <w:szCs w:val="28"/>
        </w:rPr>
        <w:t>School of Finance and Business SHNU</w:t>
      </w:r>
    </w:p>
    <w:p w:rsidR="007A79BA" w:rsidRDefault="007A79BA" w:rsidP="007A79BA">
      <w:pPr>
        <w:pStyle w:val="1"/>
        <w:rPr>
          <w:rFonts w:ascii="Georgia" w:hAnsi="Georgia"/>
        </w:rPr>
      </w:pPr>
      <w:r>
        <w:rPr>
          <w:rFonts w:ascii="Georgia" w:hAnsi="Georgia"/>
        </w:rPr>
        <w:t>Finance</w:t>
      </w:r>
      <w:r w:rsidRPr="00C26C44">
        <w:rPr>
          <w:rFonts w:ascii="Georgia" w:hAnsi="Georgia"/>
        </w:rPr>
        <w:t>（</w:t>
      </w:r>
      <w:r w:rsidRPr="00C26C44">
        <w:rPr>
          <w:rFonts w:ascii="Georgia" w:hAnsi="Georgia" w:hint="eastAsia"/>
        </w:rPr>
        <w:t>021500</w:t>
      </w:r>
      <w:r w:rsidRPr="00C26C44">
        <w:rPr>
          <w:rFonts w:ascii="Georgia" w:hAnsi="Georgia"/>
        </w:rPr>
        <w:t>）</w:t>
      </w:r>
    </w:p>
    <w:p w:rsidR="007A79BA" w:rsidRDefault="007A79BA" w:rsidP="007A79BA">
      <w:pPr>
        <w:spacing w:line="360" w:lineRule="auto"/>
        <w:jc w:val="left"/>
        <w:rPr>
          <w:rFonts w:ascii="Georgia" w:hAnsi="Georgia"/>
          <w:sz w:val="24"/>
          <w:szCs w:val="24"/>
        </w:rPr>
      </w:pPr>
    </w:p>
    <w:p w:rsidR="007A79BA" w:rsidRDefault="007A79BA" w:rsidP="007A79BA">
      <w:pPr>
        <w:pStyle w:val="1"/>
        <w:spacing w:line="360" w:lineRule="auto"/>
        <w:rPr>
          <w:rFonts w:ascii="Georgia" w:hAnsi="Georgia"/>
          <w:b/>
          <w:sz w:val="28"/>
          <w:szCs w:val="28"/>
        </w:rPr>
      </w:pPr>
      <w:r>
        <w:rPr>
          <w:rFonts w:ascii="Georgia" w:hAnsi="Georgia"/>
          <w:b/>
          <w:sz w:val="28"/>
          <w:szCs w:val="28"/>
        </w:rPr>
        <w:t>Orientation</w:t>
      </w:r>
    </w:p>
    <w:p w:rsidR="007A79BA" w:rsidRDefault="007A79BA" w:rsidP="007A79BA">
      <w:pPr>
        <w:spacing w:line="360" w:lineRule="auto"/>
        <w:rPr>
          <w:rFonts w:ascii="Georgia" w:hAnsi="Georgia"/>
          <w:sz w:val="24"/>
          <w:szCs w:val="24"/>
        </w:rPr>
      </w:pPr>
      <w:r>
        <w:rPr>
          <w:rFonts w:ascii="Georgia" w:hAnsi="Georgia"/>
          <w:sz w:val="24"/>
          <w:szCs w:val="24"/>
        </w:rPr>
        <w:t xml:space="preserve">The two-year full time graduate program provides an understanding of financial management principles and their application to corporate financial policy and security analysis. Graduates of the degree will  understand the framework of international and Chinese financial markets; knowledge of security analysis and investments;  appropriate technical skills essential for a career in financial practice or academic research; as well as Chinese language and business culture. . </w:t>
      </w:r>
    </w:p>
    <w:p w:rsidR="007A79BA" w:rsidRDefault="007A79BA" w:rsidP="007A79BA">
      <w:pPr>
        <w:pStyle w:val="1"/>
        <w:spacing w:line="360" w:lineRule="auto"/>
        <w:rPr>
          <w:rFonts w:ascii="Georgia" w:hAnsi="Georgia"/>
          <w:b/>
          <w:sz w:val="28"/>
          <w:szCs w:val="28"/>
        </w:rPr>
      </w:pPr>
      <w:r>
        <w:rPr>
          <w:rFonts w:ascii="Georgia" w:hAnsi="Georgia"/>
          <w:b/>
          <w:sz w:val="28"/>
          <w:szCs w:val="28"/>
        </w:rPr>
        <w:t>Concentration Options</w:t>
      </w:r>
    </w:p>
    <w:p w:rsidR="007A79BA" w:rsidRDefault="007A79BA" w:rsidP="007A79BA">
      <w:pPr>
        <w:widowControl/>
        <w:spacing w:before="100" w:beforeAutospacing="1" w:after="240" w:line="360" w:lineRule="auto"/>
        <w:jc w:val="left"/>
        <w:rPr>
          <w:rFonts w:ascii="Georgia" w:hAnsi="Georgia"/>
          <w:sz w:val="24"/>
          <w:szCs w:val="24"/>
        </w:rPr>
      </w:pPr>
      <w:r>
        <w:rPr>
          <w:rFonts w:ascii="Georgia" w:hAnsi="Georgia"/>
          <w:sz w:val="24"/>
          <w:szCs w:val="24"/>
        </w:rPr>
        <w:t xml:space="preserve">Students may choose from one of the two tracks offered at the time of application. Courses are offered in different fields. </w:t>
      </w:r>
      <w:r>
        <w:rPr>
          <w:rFonts w:ascii="Georgia" w:hAnsi="Georgia" w:hint="eastAsia"/>
          <w:sz w:val="24"/>
          <w:szCs w:val="24"/>
        </w:rPr>
        <w:t>S</w:t>
      </w:r>
      <w:r>
        <w:rPr>
          <w:rFonts w:ascii="Georgia" w:hAnsi="Georgia"/>
          <w:sz w:val="24"/>
          <w:szCs w:val="24"/>
        </w:rPr>
        <w:t>tudents mustconcentratein a particular field and fulfill the program requirements</w:t>
      </w:r>
      <w:r>
        <w:rPr>
          <w:rFonts w:ascii="Georgia" w:hAnsi="Georgia" w:hint="eastAsia"/>
          <w:sz w:val="24"/>
          <w:szCs w:val="24"/>
        </w:rPr>
        <w:t>.</w:t>
      </w:r>
    </w:p>
    <w:p w:rsidR="007A79BA" w:rsidRDefault="007A79BA" w:rsidP="007A79BA">
      <w:pPr>
        <w:widowControl/>
        <w:spacing w:before="100" w:beforeAutospacing="1" w:after="240" w:line="360" w:lineRule="auto"/>
        <w:jc w:val="left"/>
        <w:rPr>
          <w:rFonts w:ascii="Georgia" w:hAnsi="Georgia"/>
          <w:sz w:val="24"/>
          <w:szCs w:val="24"/>
        </w:rPr>
      </w:pPr>
      <w:r>
        <w:rPr>
          <w:rFonts w:ascii="Georgia" w:hAnsi="Georgia"/>
          <w:sz w:val="24"/>
          <w:szCs w:val="24"/>
        </w:rPr>
        <w:t xml:space="preserve">Options </w:t>
      </w:r>
      <w:r>
        <w:rPr>
          <w:rFonts w:ascii="宋体" w:hAnsi="宋体" w:cs="宋体" w:hint="eastAsia"/>
          <w:sz w:val="24"/>
          <w:szCs w:val="24"/>
        </w:rPr>
        <w:t>Ⅰ</w:t>
      </w:r>
      <w:r>
        <w:rPr>
          <w:rFonts w:ascii="Georgia" w:hAnsi="Georgia"/>
          <w:sz w:val="24"/>
          <w:szCs w:val="24"/>
        </w:rPr>
        <w:t>：</w:t>
      </w:r>
      <w:r>
        <w:rPr>
          <w:rFonts w:ascii="Georgia" w:hAnsi="Georgia"/>
          <w:sz w:val="24"/>
          <w:szCs w:val="24"/>
        </w:rPr>
        <w:t xml:space="preserve">Corporate Finance- </w:t>
      </w:r>
      <w:r>
        <w:rPr>
          <w:rFonts w:ascii="Georgia" w:hAnsi="Georgia" w:hint="eastAsia"/>
          <w:sz w:val="24"/>
          <w:szCs w:val="24"/>
        </w:rPr>
        <w:t>T</w:t>
      </w:r>
      <w:r>
        <w:rPr>
          <w:rFonts w:ascii="Georgia" w:hAnsi="Georgia"/>
          <w:sz w:val="24"/>
          <w:szCs w:val="24"/>
        </w:rPr>
        <w:t xml:space="preserve">argeted on advisory and strategic planning roles in companies and financial institutions. </w:t>
      </w:r>
    </w:p>
    <w:p w:rsidR="007A79BA" w:rsidRDefault="007A79BA" w:rsidP="007A79BA">
      <w:pPr>
        <w:spacing w:line="360" w:lineRule="auto"/>
        <w:rPr>
          <w:rFonts w:ascii="Georgia" w:hAnsi="Georgia"/>
          <w:sz w:val="24"/>
          <w:szCs w:val="24"/>
        </w:rPr>
      </w:pPr>
      <w:r>
        <w:rPr>
          <w:rFonts w:ascii="Georgia" w:hAnsi="Georgia"/>
          <w:sz w:val="24"/>
          <w:szCs w:val="24"/>
        </w:rPr>
        <w:lastRenderedPageBreak/>
        <w:t xml:space="preserve">Options </w:t>
      </w:r>
      <w:r>
        <w:rPr>
          <w:rFonts w:ascii="宋体" w:hAnsi="宋体" w:cs="宋体" w:hint="eastAsia"/>
          <w:sz w:val="24"/>
          <w:szCs w:val="24"/>
        </w:rPr>
        <w:t>Ⅱ</w:t>
      </w:r>
      <w:r>
        <w:rPr>
          <w:rFonts w:ascii="Georgia" w:hAnsi="Georgia"/>
          <w:sz w:val="24"/>
          <w:szCs w:val="24"/>
        </w:rPr>
        <w:t>：</w:t>
      </w:r>
      <w:r>
        <w:rPr>
          <w:rFonts w:ascii="Georgia" w:hAnsi="Georgia"/>
          <w:sz w:val="24"/>
          <w:szCs w:val="24"/>
        </w:rPr>
        <w:t xml:space="preserve">Investment Analysisand Management - </w:t>
      </w:r>
      <w:r>
        <w:rPr>
          <w:rFonts w:ascii="Georgia" w:hAnsi="Georgia" w:hint="eastAsia"/>
          <w:sz w:val="24"/>
          <w:szCs w:val="24"/>
        </w:rPr>
        <w:t>F</w:t>
      </w:r>
      <w:r>
        <w:rPr>
          <w:rFonts w:ascii="Georgia" w:hAnsi="Georgia"/>
          <w:sz w:val="24"/>
          <w:szCs w:val="24"/>
        </w:rPr>
        <w:t>ocused on financial modeling and risk management, investment portfolio analysis as well as fund management</w:t>
      </w:r>
    </w:p>
    <w:p w:rsidR="007A79BA" w:rsidRDefault="007A79BA" w:rsidP="007A79BA">
      <w:pPr>
        <w:spacing w:line="276" w:lineRule="auto"/>
        <w:jc w:val="left"/>
        <w:rPr>
          <w:rFonts w:ascii="Georgia" w:hAnsi="Georgia"/>
          <w:szCs w:val="21"/>
        </w:rPr>
      </w:pPr>
    </w:p>
    <w:p w:rsidR="007A79BA" w:rsidRDefault="007A79BA" w:rsidP="007A79BA">
      <w:pPr>
        <w:pStyle w:val="1"/>
        <w:spacing w:line="360" w:lineRule="auto"/>
        <w:rPr>
          <w:rFonts w:ascii="Georgia" w:hAnsi="Georgia"/>
          <w:b/>
          <w:sz w:val="28"/>
          <w:szCs w:val="28"/>
        </w:rPr>
      </w:pPr>
      <w:r>
        <w:rPr>
          <w:rFonts w:ascii="Georgia" w:hAnsi="Georgia"/>
          <w:b/>
          <w:sz w:val="28"/>
          <w:szCs w:val="28"/>
        </w:rPr>
        <w:t xml:space="preserve">Qualifications for receiving a diploma </w:t>
      </w:r>
    </w:p>
    <w:p w:rsidR="007A79BA" w:rsidRDefault="007A79BA" w:rsidP="007A79BA">
      <w:pPr>
        <w:spacing w:line="360" w:lineRule="auto"/>
        <w:rPr>
          <w:rFonts w:ascii="Georgia" w:hAnsi="Georgia"/>
          <w:sz w:val="24"/>
          <w:szCs w:val="24"/>
        </w:rPr>
      </w:pPr>
      <w:r>
        <w:rPr>
          <w:rFonts w:ascii="Georgia" w:hAnsi="Georgia"/>
          <w:sz w:val="24"/>
          <w:szCs w:val="24"/>
        </w:rPr>
        <w:t>The Master of Financerequires 3</w:t>
      </w:r>
      <w:r>
        <w:rPr>
          <w:rFonts w:ascii="Georgia" w:hAnsi="Georgia" w:hint="eastAsia"/>
          <w:sz w:val="24"/>
          <w:szCs w:val="24"/>
        </w:rPr>
        <w:t>7</w:t>
      </w:r>
      <w:r>
        <w:rPr>
          <w:rFonts w:ascii="Georgia" w:hAnsi="Georgia"/>
          <w:sz w:val="24"/>
          <w:szCs w:val="24"/>
        </w:rPr>
        <w:t xml:space="preserve"> minimum credits.</w:t>
      </w:r>
    </w:p>
    <w:p w:rsidR="007A79BA" w:rsidRDefault="007A79BA" w:rsidP="007A79BA">
      <w:pPr>
        <w:spacing w:line="360" w:lineRule="auto"/>
        <w:ind w:left="840"/>
        <w:rPr>
          <w:rFonts w:ascii="Georgia" w:hAnsi="Georgia"/>
          <w:sz w:val="24"/>
          <w:szCs w:val="24"/>
        </w:rPr>
      </w:pPr>
      <w:r>
        <w:rPr>
          <w:rFonts w:ascii="Georgia" w:hAnsi="Georgia"/>
          <w:sz w:val="24"/>
          <w:szCs w:val="24"/>
        </w:rPr>
        <w:t xml:space="preserve">--5 credits of two </w:t>
      </w:r>
      <w:r>
        <w:rPr>
          <w:rFonts w:ascii="Georgia" w:hAnsi="Georgia" w:hint="eastAsia"/>
          <w:sz w:val="24"/>
          <w:szCs w:val="24"/>
        </w:rPr>
        <w:t>P</w:t>
      </w:r>
      <w:r>
        <w:rPr>
          <w:rFonts w:ascii="Georgia" w:hAnsi="Georgia"/>
          <w:sz w:val="24"/>
          <w:szCs w:val="24"/>
        </w:rPr>
        <w:t xml:space="preserve">ublic </w:t>
      </w:r>
      <w:r>
        <w:rPr>
          <w:rFonts w:ascii="Georgia" w:hAnsi="Georgia" w:hint="eastAsia"/>
          <w:sz w:val="24"/>
          <w:szCs w:val="24"/>
        </w:rPr>
        <w:t>C</w:t>
      </w:r>
      <w:r>
        <w:rPr>
          <w:rFonts w:ascii="Georgia" w:hAnsi="Georgia"/>
          <w:sz w:val="24"/>
          <w:szCs w:val="24"/>
        </w:rPr>
        <w:t>ourses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Elementary</w:t>
      </w:r>
      <w:r w:rsidRPr="004F2975">
        <w:rPr>
          <w:rFonts w:ascii="Arial" w:hAnsi="Arial" w:cs="Arial"/>
          <w:szCs w:val="21"/>
        </w:rPr>
        <w:t xml:space="preserve"> Chinese</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szCs w:val="21"/>
        </w:rPr>
        <w:t>Business Chinese</w:t>
      </w:r>
    </w:p>
    <w:p w:rsidR="007A79BA" w:rsidRDefault="007A79BA" w:rsidP="007A79BA">
      <w:pPr>
        <w:spacing w:line="360" w:lineRule="auto"/>
        <w:ind w:left="840"/>
        <w:rPr>
          <w:rFonts w:ascii="Georgia" w:hAnsi="Georgia"/>
          <w:sz w:val="24"/>
          <w:szCs w:val="24"/>
        </w:rPr>
      </w:pPr>
      <w:r>
        <w:rPr>
          <w:rFonts w:ascii="Georgia" w:hAnsi="Georgia"/>
          <w:sz w:val="24"/>
          <w:szCs w:val="24"/>
        </w:rPr>
        <w:t>--</w:t>
      </w:r>
      <w:r>
        <w:rPr>
          <w:rFonts w:ascii="Georgia" w:hAnsi="Georgia" w:hint="eastAsia"/>
          <w:sz w:val="24"/>
          <w:szCs w:val="24"/>
        </w:rPr>
        <w:t xml:space="preserve">12 </w:t>
      </w:r>
      <w:r>
        <w:rPr>
          <w:rFonts w:ascii="Georgia" w:hAnsi="Georgia"/>
          <w:sz w:val="24"/>
          <w:szCs w:val="24"/>
        </w:rPr>
        <w:t xml:space="preserve">credits of </w:t>
      </w:r>
      <w:r>
        <w:rPr>
          <w:rFonts w:ascii="Georgia" w:hAnsi="Georgia" w:hint="eastAsia"/>
          <w:sz w:val="24"/>
          <w:szCs w:val="24"/>
        </w:rPr>
        <w:t>4 B</w:t>
      </w:r>
      <w:r>
        <w:rPr>
          <w:rFonts w:ascii="Georgia" w:hAnsi="Georgia"/>
          <w:sz w:val="24"/>
          <w:szCs w:val="24"/>
        </w:rPr>
        <w:t xml:space="preserve">asic </w:t>
      </w:r>
      <w:r>
        <w:rPr>
          <w:rFonts w:ascii="Georgia" w:hAnsi="Georgia" w:hint="eastAsia"/>
          <w:sz w:val="24"/>
          <w:szCs w:val="24"/>
        </w:rPr>
        <w:t>D</w:t>
      </w:r>
      <w:r>
        <w:rPr>
          <w:rFonts w:ascii="Georgia" w:hAnsi="Georgia"/>
          <w:sz w:val="24"/>
          <w:szCs w:val="24"/>
        </w:rPr>
        <w:t>egree Courses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Financial Statement Analysis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Finance Theory and Policy</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Corporate Finance</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Financial Derivatives</w:t>
      </w:r>
    </w:p>
    <w:p w:rsidR="007A79BA" w:rsidRDefault="007A79BA" w:rsidP="007A79BA">
      <w:pPr>
        <w:spacing w:line="360" w:lineRule="auto"/>
        <w:ind w:left="840"/>
        <w:rPr>
          <w:rFonts w:ascii="Georgia" w:hAnsi="Georgia"/>
          <w:sz w:val="24"/>
          <w:szCs w:val="24"/>
        </w:rPr>
      </w:pPr>
      <w:r>
        <w:rPr>
          <w:rFonts w:ascii="Georgia" w:hAnsi="Georgia"/>
          <w:sz w:val="24"/>
          <w:szCs w:val="24"/>
        </w:rPr>
        <w:t>--At least</w:t>
      </w:r>
      <w:r>
        <w:rPr>
          <w:rFonts w:ascii="Georgia" w:hAnsi="Georgia" w:hint="eastAsia"/>
          <w:sz w:val="24"/>
          <w:szCs w:val="24"/>
        </w:rPr>
        <w:t xml:space="preserve"> 16</w:t>
      </w:r>
      <w:r>
        <w:rPr>
          <w:rFonts w:ascii="Georgia" w:hAnsi="Georgia"/>
          <w:sz w:val="24"/>
          <w:szCs w:val="24"/>
        </w:rPr>
        <w:t xml:space="preserve"> credits of </w:t>
      </w:r>
      <w:r>
        <w:rPr>
          <w:rFonts w:ascii="Georgia" w:hAnsi="Georgia" w:hint="eastAsia"/>
          <w:sz w:val="24"/>
          <w:szCs w:val="24"/>
        </w:rPr>
        <w:t>Se</w:t>
      </w:r>
      <w:r>
        <w:rPr>
          <w:rFonts w:ascii="Georgia" w:hAnsi="Georgia"/>
          <w:sz w:val="24"/>
          <w:szCs w:val="24"/>
        </w:rPr>
        <w:t>lective Courses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szCs w:val="21"/>
        </w:rPr>
        <w:t>Business Statistics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szCs w:val="21"/>
        </w:rPr>
        <w:t>F</w:t>
      </w:r>
      <w:r w:rsidRPr="004F2975">
        <w:rPr>
          <w:rFonts w:ascii="Arial" w:hAnsi="Arial" w:cs="Arial" w:hint="eastAsia"/>
          <w:szCs w:val="21"/>
        </w:rPr>
        <w:t>inancial modeling</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Statistical Analysis and Software Application(SPSS)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szCs w:val="21"/>
        </w:rPr>
        <w:t>Financial Law and Regulations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Financial Intermediaries Operation and Management</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 xml:space="preserve">Advanced Financial </w:t>
      </w:r>
      <w:r w:rsidRPr="004F2975">
        <w:rPr>
          <w:rFonts w:ascii="Arial" w:hAnsi="Arial" w:cs="Arial"/>
          <w:szCs w:val="21"/>
        </w:rPr>
        <w:t>Risk Management</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 xml:space="preserve">Case Study of </w:t>
      </w:r>
      <w:r w:rsidRPr="004F2975">
        <w:rPr>
          <w:rFonts w:ascii="Arial" w:hAnsi="Arial" w:cs="Arial"/>
          <w:szCs w:val="21"/>
        </w:rPr>
        <w:t>Mergers and Acquisitions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szCs w:val="21"/>
        </w:rPr>
        <w:t>FinancialMarketing</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lastRenderedPageBreak/>
        <w:t>Financial Market and Financial Institutions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szCs w:val="21"/>
        </w:rPr>
        <w:t xml:space="preserve">Fund </w:t>
      </w:r>
      <w:r w:rsidRPr="004F2975">
        <w:rPr>
          <w:rFonts w:ascii="Arial" w:hAnsi="Arial" w:cs="Arial" w:hint="eastAsia"/>
          <w:szCs w:val="21"/>
        </w:rPr>
        <w:t xml:space="preserve">Investment and </w:t>
      </w:r>
      <w:r w:rsidRPr="004F2975">
        <w:rPr>
          <w:rFonts w:ascii="Arial" w:hAnsi="Arial" w:cs="Arial"/>
          <w:szCs w:val="21"/>
        </w:rPr>
        <w:t>Management</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Fixed Income securities</w:t>
      </w:r>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szCs w:val="21"/>
        </w:rPr>
        <w:t>A</w:t>
      </w:r>
      <w:r w:rsidRPr="004F2975">
        <w:rPr>
          <w:rFonts w:ascii="Arial" w:hAnsi="Arial" w:cs="Arial" w:hint="eastAsia"/>
          <w:szCs w:val="21"/>
        </w:rPr>
        <w:t>dvanced Portfolio Management</w:t>
      </w:r>
      <w:bookmarkStart w:id="0" w:name="_GoBack"/>
      <w:bookmarkEnd w:id="0"/>
    </w:p>
    <w:p w:rsidR="004F2975" w:rsidRPr="004F2975" w:rsidRDefault="004F2975" w:rsidP="004F2975">
      <w:pPr>
        <w:pStyle w:val="aa"/>
        <w:numPr>
          <w:ilvl w:val="0"/>
          <w:numId w:val="1"/>
        </w:numPr>
        <w:ind w:firstLineChars="0"/>
        <w:rPr>
          <w:rFonts w:ascii="Arial" w:hAnsi="Arial" w:cs="Arial"/>
          <w:szCs w:val="21"/>
        </w:rPr>
      </w:pPr>
      <w:r w:rsidRPr="004F2975">
        <w:rPr>
          <w:rFonts w:ascii="Arial" w:hAnsi="Arial" w:cs="Arial" w:hint="eastAsia"/>
          <w:szCs w:val="21"/>
        </w:rPr>
        <w:t>International Investment</w:t>
      </w:r>
    </w:p>
    <w:p w:rsidR="007A79BA" w:rsidRDefault="007A79BA" w:rsidP="007A79BA">
      <w:pPr>
        <w:spacing w:line="360" w:lineRule="auto"/>
        <w:ind w:left="840"/>
        <w:rPr>
          <w:rFonts w:ascii="Georgia" w:hAnsi="Georgia"/>
          <w:sz w:val="24"/>
          <w:szCs w:val="24"/>
        </w:rPr>
      </w:pPr>
      <w:r>
        <w:rPr>
          <w:rFonts w:ascii="Georgia" w:hAnsi="Georgia"/>
          <w:sz w:val="24"/>
          <w:szCs w:val="24"/>
        </w:rPr>
        <w:t>--</w:t>
      </w:r>
      <w:r>
        <w:rPr>
          <w:rFonts w:ascii="Georgia" w:hAnsi="Georgia" w:hint="eastAsia"/>
          <w:sz w:val="24"/>
          <w:szCs w:val="24"/>
        </w:rPr>
        <w:t>4 credits of internship</w:t>
      </w:r>
      <w:r>
        <w:rPr>
          <w:rFonts w:ascii="Georgia" w:hAnsi="Georgia"/>
          <w:sz w:val="24"/>
          <w:szCs w:val="24"/>
        </w:rPr>
        <w:t xml:space="preserve"> (over three-month length)</w:t>
      </w:r>
    </w:p>
    <w:p w:rsidR="007A79BA" w:rsidRPr="00CB4DE0" w:rsidRDefault="007A79BA" w:rsidP="007A79BA">
      <w:pPr>
        <w:spacing w:line="276" w:lineRule="auto"/>
        <w:ind w:firstLine="420"/>
        <w:rPr>
          <w:rFonts w:ascii="Georgia" w:hAnsi="Georgia"/>
          <w:szCs w:val="21"/>
        </w:rPr>
      </w:pPr>
    </w:p>
    <w:p w:rsidR="007A79BA" w:rsidRDefault="007A79BA" w:rsidP="007A79BA">
      <w:pPr>
        <w:pStyle w:val="1"/>
        <w:spacing w:line="360" w:lineRule="auto"/>
        <w:rPr>
          <w:rFonts w:ascii="Georgia" w:hAnsi="Georgia"/>
          <w:b/>
          <w:sz w:val="28"/>
          <w:szCs w:val="28"/>
        </w:rPr>
      </w:pPr>
      <w:r>
        <w:rPr>
          <w:rFonts w:ascii="Georgia" w:hAnsi="Georgia" w:hint="eastAsia"/>
          <w:b/>
          <w:sz w:val="28"/>
          <w:szCs w:val="28"/>
        </w:rPr>
        <w:t>Instruction Method and Grading</w:t>
      </w:r>
    </w:p>
    <w:p w:rsidR="007A79BA" w:rsidRDefault="007A79BA" w:rsidP="007A79BA">
      <w:pPr>
        <w:spacing w:line="360" w:lineRule="auto"/>
        <w:rPr>
          <w:rFonts w:ascii="Georgia" w:hAnsi="Georgia"/>
          <w:sz w:val="24"/>
          <w:szCs w:val="24"/>
        </w:rPr>
      </w:pPr>
      <w:r>
        <w:rPr>
          <w:rFonts w:ascii="Georgia" w:hAnsi="Georgia" w:hint="eastAsia"/>
          <w:sz w:val="24"/>
          <w:szCs w:val="24"/>
        </w:rPr>
        <w:t>Th</w:t>
      </w:r>
      <w:r>
        <w:rPr>
          <w:rFonts w:ascii="Georgia" w:hAnsi="Georgia"/>
          <w:sz w:val="24"/>
          <w:szCs w:val="24"/>
        </w:rPr>
        <w:t>e</w:t>
      </w:r>
      <w:r>
        <w:rPr>
          <w:rFonts w:ascii="Georgia" w:hAnsi="Georgia" w:hint="eastAsia"/>
          <w:sz w:val="24"/>
          <w:szCs w:val="24"/>
        </w:rPr>
        <w:t xml:space="preserve"> program consists of three parts</w:t>
      </w:r>
      <w:r>
        <w:rPr>
          <w:rFonts w:ascii="Georgia" w:hAnsi="Georgia"/>
          <w:sz w:val="24"/>
          <w:szCs w:val="24"/>
        </w:rPr>
        <w:t>:lectures</w:t>
      </w:r>
      <w:r>
        <w:rPr>
          <w:rFonts w:ascii="Georgia" w:hAnsi="Georgia" w:hint="eastAsia"/>
          <w:sz w:val="24"/>
          <w:szCs w:val="24"/>
        </w:rPr>
        <w:t>, p</w:t>
      </w:r>
      <w:r>
        <w:rPr>
          <w:rFonts w:ascii="Georgia" w:hAnsi="Georgia"/>
          <w:sz w:val="24"/>
          <w:szCs w:val="24"/>
        </w:rPr>
        <w:t>ractitioner courses,</w:t>
      </w:r>
      <w:r>
        <w:rPr>
          <w:rFonts w:ascii="Georgia" w:hAnsi="Georgia" w:hint="eastAsia"/>
          <w:sz w:val="24"/>
          <w:szCs w:val="24"/>
        </w:rPr>
        <w:t xml:space="preserve"> internship</w:t>
      </w:r>
      <w:r>
        <w:rPr>
          <w:rFonts w:ascii="Georgia" w:hAnsi="Georgia"/>
          <w:sz w:val="24"/>
          <w:szCs w:val="24"/>
        </w:rPr>
        <w:t>, as</w:t>
      </w:r>
      <w:r>
        <w:rPr>
          <w:rFonts w:ascii="Georgia" w:hAnsi="Georgia" w:hint="eastAsia"/>
          <w:sz w:val="24"/>
          <w:szCs w:val="24"/>
        </w:rPr>
        <w:t xml:space="preserve"> well as thesis. Students will study under the guidance of </w:t>
      </w:r>
      <w:r>
        <w:rPr>
          <w:rFonts w:ascii="Georgia" w:hAnsi="Georgia"/>
          <w:sz w:val="24"/>
          <w:szCs w:val="24"/>
        </w:rPr>
        <w:t>mentors</w:t>
      </w:r>
      <w:r>
        <w:rPr>
          <w:rFonts w:ascii="Georgia" w:hAnsi="Georgia" w:hint="eastAsia"/>
          <w:sz w:val="24"/>
          <w:szCs w:val="24"/>
        </w:rPr>
        <w:t>.</w:t>
      </w:r>
    </w:p>
    <w:p w:rsidR="007A79BA" w:rsidRDefault="007A79BA" w:rsidP="007A79BA">
      <w:pPr>
        <w:spacing w:line="360" w:lineRule="auto"/>
        <w:rPr>
          <w:rFonts w:ascii="Georgia" w:hAnsi="Georgia"/>
          <w:sz w:val="24"/>
          <w:szCs w:val="24"/>
        </w:rPr>
      </w:pPr>
      <w:r>
        <w:rPr>
          <w:rFonts w:ascii="Georgia" w:hAnsi="Georgia" w:hint="eastAsia"/>
          <w:sz w:val="24"/>
          <w:szCs w:val="24"/>
        </w:rPr>
        <w:t xml:space="preserve">Each course will have an exam at the end of the term. For degree course, grading falls into 5 levels, that isExcellence, </w:t>
      </w:r>
      <w:r>
        <w:rPr>
          <w:rFonts w:ascii="Georgia" w:hAnsi="Georgia"/>
          <w:sz w:val="24"/>
          <w:szCs w:val="24"/>
        </w:rPr>
        <w:t>Good</w:t>
      </w:r>
      <w:r>
        <w:rPr>
          <w:rFonts w:ascii="Georgia" w:hAnsi="Georgia" w:hint="eastAsia"/>
          <w:sz w:val="24"/>
          <w:szCs w:val="24"/>
        </w:rPr>
        <w:t>,</w:t>
      </w:r>
      <w:r>
        <w:rPr>
          <w:rFonts w:ascii="Georgia" w:hAnsi="Georgia"/>
          <w:sz w:val="24"/>
          <w:szCs w:val="24"/>
        </w:rPr>
        <w:t xml:space="preserve"> Average,Pass, Fail</w:t>
      </w:r>
      <w:r>
        <w:rPr>
          <w:rFonts w:ascii="Georgia" w:hAnsi="Georgia" w:hint="eastAsia"/>
          <w:sz w:val="24"/>
          <w:szCs w:val="24"/>
        </w:rPr>
        <w:t>. For non-degree courses, there are only two levels, Pass or Fail. If you fail a course, you may have a make -up exam, the final grade will be recorded as Pass or Fail.</w:t>
      </w:r>
      <w:r>
        <w:rPr>
          <w:rFonts w:ascii="Georgia" w:hAnsi="Georgia"/>
          <w:sz w:val="24"/>
          <w:szCs w:val="24"/>
        </w:rPr>
        <w:t xml:space="preserve"> Graduate students may repeat any course. </w:t>
      </w:r>
      <w:r>
        <w:rPr>
          <w:rFonts w:ascii="Georgia" w:hAnsi="Georgia" w:hint="eastAsia"/>
          <w:sz w:val="24"/>
          <w:szCs w:val="24"/>
        </w:rPr>
        <w:t xml:space="preserve">Only the </w:t>
      </w:r>
      <w:r>
        <w:rPr>
          <w:rFonts w:ascii="Georgia" w:hAnsi="Georgia"/>
          <w:sz w:val="24"/>
          <w:szCs w:val="24"/>
        </w:rPr>
        <w:t xml:space="preserve">second grade will be included in the computation of cumulative GPA. </w:t>
      </w:r>
    </w:p>
    <w:p w:rsidR="007A79BA" w:rsidRDefault="007A79BA" w:rsidP="007A79BA">
      <w:pPr>
        <w:widowControl/>
        <w:wordWrap w:val="0"/>
        <w:jc w:val="left"/>
        <w:rPr>
          <w:rFonts w:ascii="Georgia" w:hAnsi="Georgia" w:cs="Arial"/>
          <w:color w:val="333333"/>
          <w:kern w:val="0"/>
          <w:sz w:val="20"/>
          <w:lang/>
        </w:rPr>
      </w:pPr>
    </w:p>
    <w:p w:rsidR="007A79BA" w:rsidRDefault="007A79BA" w:rsidP="007A79BA">
      <w:pPr>
        <w:pStyle w:val="1"/>
        <w:spacing w:line="360" w:lineRule="auto"/>
        <w:rPr>
          <w:rFonts w:ascii="Georgia" w:hAnsi="Georgia"/>
          <w:b/>
          <w:sz w:val="28"/>
          <w:szCs w:val="28"/>
        </w:rPr>
      </w:pPr>
      <w:r>
        <w:rPr>
          <w:rFonts w:ascii="Georgia" w:hAnsi="Georgia" w:hint="eastAsia"/>
          <w:b/>
          <w:sz w:val="28"/>
          <w:szCs w:val="28"/>
        </w:rPr>
        <w:t xml:space="preserve">Thesis </w:t>
      </w:r>
    </w:p>
    <w:p w:rsidR="007A79BA" w:rsidRDefault="007A79BA" w:rsidP="007A79BA">
      <w:pPr>
        <w:spacing w:line="276" w:lineRule="auto"/>
        <w:outlineLvl w:val="0"/>
        <w:rPr>
          <w:rFonts w:ascii="Georgia" w:hAnsi="Georgia"/>
          <w:sz w:val="24"/>
          <w:szCs w:val="24"/>
        </w:rPr>
      </w:pPr>
      <w:r>
        <w:rPr>
          <w:rFonts w:ascii="Georgia" w:hAnsi="Georgia"/>
          <w:sz w:val="24"/>
          <w:szCs w:val="24"/>
        </w:rPr>
        <w:t>To graduate with a master’s degree at the University of SHNU, students are required to submit a thesis</w:t>
      </w:r>
      <w:r>
        <w:rPr>
          <w:rFonts w:ascii="Georgia" w:hAnsi="Georgia" w:hint="eastAsia"/>
          <w:sz w:val="24"/>
          <w:szCs w:val="24"/>
        </w:rPr>
        <w:t>.</w:t>
      </w:r>
    </w:p>
    <w:p w:rsidR="007A79BA" w:rsidRDefault="007A79BA" w:rsidP="007A79BA">
      <w:pPr>
        <w:pStyle w:val="3"/>
        <w:ind w:leftChars="100" w:left="210"/>
        <w:rPr>
          <w:rFonts w:ascii="Georgia" w:hAnsi="Georgia"/>
          <w:sz w:val="27"/>
          <w:szCs w:val="27"/>
          <w:lang/>
        </w:rPr>
      </w:pPr>
      <w:r>
        <w:rPr>
          <w:rFonts w:ascii="Georgia" w:hAnsi="Georgia"/>
          <w:sz w:val="27"/>
          <w:szCs w:val="27"/>
          <w:lang/>
        </w:rPr>
        <w:lastRenderedPageBreak/>
        <w:t>Thesis Proposal</w:t>
      </w:r>
    </w:p>
    <w:p w:rsidR="007A79BA" w:rsidRDefault="007A79BA" w:rsidP="007A79BA">
      <w:pPr>
        <w:spacing w:line="360" w:lineRule="auto"/>
        <w:rPr>
          <w:rFonts w:ascii="Georgia" w:hAnsi="Georgia"/>
          <w:sz w:val="24"/>
          <w:szCs w:val="24"/>
        </w:rPr>
      </w:pPr>
      <w:r>
        <w:rPr>
          <w:rFonts w:ascii="Georgia" w:hAnsi="Georgia"/>
          <w:sz w:val="24"/>
          <w:szCs w:val="24"/>
        </w:rPr>
        <w:t>Thesis proposal should be guided by your professor or advisor, and it is a significant part of the program requirement</w:t>
      </w:r>
      <w:r>
        <w:rPr>
          <w:rFonts w:ascii="Georgia" w:hAnsi="Georgia" w:hint="eastAsia"/>
          <w:sz w:val="24"/>
          <w:szCs w:val="24"/>
        </w:rPr>
        <w:t>.</w:t>
      </w:r>
      <w:r>
        <w:rPr>
          <w:rFonts w:ascii="Georgia" w:hAnsi="Georgia"/>
          <w:sz w:val="24"/>
          <w:szCs w:val="24"/>
        </w:rPr>
        <w:t xml:space="preserve"> The purpose of the Thesis Proposal is to cement the progress of students toward the eventual Thesis, and help students develop writing and presentation skills.</w:t>
      </w:r>
    </w:p>
    <w:p w:rsidR="007A79BA" w:rsidRDefault="007A79BA" w:rsidP="007A79BA">
      <w:pPr>
        <w:spacing w:line="360" w:lineRule="auto"/>
        <w:rPr>
          <w:rFonts w:ascii="Georgia" w:hAnsi="Georgia"/>
          <w:sz w:val="24"/>
          <w:szCs w:val="24"/>
        </w:rPr>
      </w:pPr>
      <w:r>
        <w:rPr>
          <w:rFonts w:ascii="Georgia" w:hAnsi="Georgia"/>
          <w:sz w:val="24"/>
          <w:szCs w:val="24"/>
        </w:rPr>
        <w:t xml:space="preserve">The Thesis Proposal is a compulsory step. It normally takes place during the </w:t>
      </w:r>
      <w:r>
        <w:rPr>
          <w:rFonts w:ascii="Georgia" w:hAnsi="Georgia" w:hint="eastAsia"/>
          <w:sz w:val="24"/>
          <w:szCs w:val="24"/>
        </w:rPr>
        <w:t>second</w:t>
      </w:r>
      <w:r>
        <w:rPr>
          <w:rFonts w:ascii="Georgia" w:hAnsi="Georgia"/>
          <w:sz w:val="24"/>
          <w:szCs w:val="24"/>
        </w:rPr>
        <w:t xml:space="preserve"> semester, and </w:t>
      </w:r>
      <w:r>
        <w:rPr>
          <w:rFonts w:ascii="Georgia" w:hAnsi="Georgia" w:hint="eastAsia"/>
          <w:sz w:val="24"/>
          <w:szCs w:val="24"/>
        </w:rPr>
        <w:t xml:space="preserve">should be completed </w:t>
      </w:r>
      <w:r>
        <w:rPr>
          <w:rFonts w:ascii="Georgia" w:hAnsi="Georgia"/>
          <w:sz w:val="24"/>
          <w:szCs w:val="24"/>
        </w:rPr>
        <w:t xml:space="preserve">no later than the end of the third semester.A student presenting a Thesis Proposal will prepare a journal-quality document describing ongoing research and potential extensions, and deliver a talk describing the work. A thesis committee made up of three to five faculty members from the </w:t>
      </w:r>
      <w:r>
        <w:rPr>
          <w:rFonts w:ascii="Georgia" w:hAnsi="Georgia" w:hint="eastAsia"/>
          <w:sz w:val="24"/>
          <w:szCs w:val="24"/>
        </w:rPr>
        <w:t>school</w:t>
      </w:r>
      <w:r>
        <w:rPr>
          <w:rFonts w:ascii="Georgia" w:hAnsi="Georgia"/>
          <w:sz w:val="24"/>
          <w:szCs w:val="24"/>
        </w:rPr>
        <w:t xml:space="preserve"> will be convened for the purpose of reviewing this document and the presentation . This committee, under normal circumstances, will serve at the eventual Thesis Defense. The thesis proposal should describe work that has reached a perceptible level of maturity, and make a convincing case that the work will lead to a dissertation. An unsatisfactory proposal will </w:t>
      </w:r>
      <w:r>
        <w:rPr>
          <w:rFonts w:ascii="Georgia" w:hAnsi="Georgia" w:hint="eastAsia"/>
          <w:sz w:val="24"/>
          <w:szCs w:val="24"/>
        </w:rPr>
        <w:t>need</w:t>
      </w:r>
      <w:r>
        <w:rPr>
          <w:rFonts w:ascii="Georgia" w:hAnsi="Georgia"/>
          <w:sz w:val="24"/>
          <w:szCs w:val="24"/>
        </w:rPr>
        <w:t xml:space="preserve"> a reviewby the advisor and Department Chair.</w:t>
      </w:r>
    </w:p>
    <w:p w:rsidR="007A79BA" w:rsidRDefault="007A79BA" w:rsidP="007A79BA">
      <w:pPr>
        <w:pStyle w:val="3"/>
        <w:ind w:leftChars="100" w:left="210"/>
        <w:rPr>
          <w:rFonts w:ascii="Georgia" w:hAnsi="Georgia"/>
          <w:sz w:val="27"/>
          <w:szCs w:val="27"/>
          <w:lang/>
        </w:rPr>
      </w:pPr>
      <w:r>
        <w:rPr>
          <w:rFonts w:ascii="Georgia" w:hAnsi="Georgia" w:hint="eastAsia"/>
          <w:sz w:val="27"/>
          <w:szCs w:val="27"/>
          <w:lang/>
        </w:rPr>
        <w:t>T</w:t>
      </w:r>
      <w:r>
        <w:rPr>
          <w:rFonts w:ascii="Georgia" w:hAnsi="Georgia"/>
          <w:sz w:val="27"/>
          <w:szCs w:val="27"/>
          <w:lang/>
        </w:rPr>
        <w:t>hesis Defense</w:t>
      </w:r>
    </w:p>
    <w:p w:rsidR="007A79BA" w:rsidRDefault="007A79BA" w:rsidP="007A79BA">
      <w:pPr>
        <w:spacing w:line="360" w:lineRule="auto"/>
        <w:rPr>
          <w:rFonts w:ascii="Georgia" w:hAnsi="Georgia"/>
          <w:sz w:val="24"/>
          <w:szCs w:val="24"/>
        </w:rPr>
      </w:pPr>
      <w:r>
        <w:rPr>
          <w:rFonts w:ascii="Georgia" w:hAnsi="Georgia"/>
          <w:sz w:val="24"/>
          <w:szCs w:val="24"/>
        </w:rPr>
        <w:t xml:space="preserve">When the dissertation is complete, there is a final examination(Oral Defense) by a faculty committee. Prior to application for the final examination, the dissertation must be approved by the sponsor and a faculty reader. </w:t>
      </w:r>
    </w:p>
    <w:p w:rsidR="007A79BA" w:rsidRDefault="007A79BA" w:rsidP="007A79BA">
      <w:pPr>
        <w:spacing w:line="360" w:lineRule="auto"/>
        <w:rPr>
          <w:rFonts w:ascii="Georgia" w:hAnsi="Georgia"/>
          <w:sz w:val="24"/>
          <w:szCs w:val="24"/>
        </w:rPr>
      </w:pPr>
      <w:r>
        <w:rPr>
          <w:rFonts w:ascii="Georgia" w:hAnsi="Georgia"/>
          <w:sz w:val="24"/>
          <w:szCs w:val="24"/>
        </w:rPr>
        <w:t xml:space="preserve">The student will open the oral defense with a brief presentation of his or her findings, after whichthe members of the thesis </w:t>
      </w:r>
      <w:r>
        <w:rPr>
          <w:rFonts w:ascii="Georgia" w:hAnsi="Georgia"/>
          <w:sz w:val="24"/>
          <w:szCs w:val="24"/>
        </w:rPr>
        <w:lastRenderedPageBreak/>
        <w:t xml:space="preserve">committee will question the candidate in an order determined by theadvisor. Questions dealing with the substance, meaning and usefulness of the research in thethesis are of greatest priority. </w:t>
      </w:r>
    </w:p>
    <w:p w:rsidR="007A79BA" w:rsidRDefault="007A79BA" w:rsidP="007A79BA">
      <w:pPr>
        <w:spacing w:line="360" w:lineRule="auto"/>
        <w:rPr>
          <w:rFonts w:ascii="Georgia" w:hAnsi="Georgia"/>
          <w:sz w:val="24"/>
          <w:szCs w:val="24"/>
        </w:rPr>
      </w:pPr>
      <w:r>
        <w:rPr>
          <w:rFonts w:ascii="Georgia" w:hAnsi="Georgia"/>
          <w:sz w:val="24"/>
          <w:szCs w:val="24"/>
        </w:rPr>
        <w:t>A student passes the oral defense and becomes a “candidate” for the degree if he or she passeswith no more than 1/3 dissenting vote. For those who fail the oral defense,a second chance will be given within one year.</w:t>
      </w:r>
    </w:p>
    <w:p w:rsidR="007A79BA" w:rsidRDefault="007A79BA" w:rsidP="007A79BA">
      <w:pPr>
        <w:spacing w:line="360" w:lineRule="auto"/>
        <w:rPr>
          <w:rFonts w:ascii="Georgia" w:hAnsi="Georgia"/>
          <w:sz w:val="24"/>
          <w:szCs w:val="24"/>
        </w:rPr>
      </w:pPr>
      <w:r>
        <w:rPr>
          <w:rFonts w:ascii="Georgia" w:hAnsi="Georgia"/>
          <w:sz w:val="24"/>
          <w:szCs w:val="24"/>
        </w:rPr>
        <w:t>The writing and oral defense of the thesis will be in English</w:t>
      </w:r>
      <w:r>
        <w:rPr>
          <w:rFonts w:ascii="Georgia" w:hAnsi="Georgia" w:hint="eastAsia"/>
          <w:sz w:val="24"/>
          <w:szCs w:val="24"/>
        </w:rPr>
        <w:t xml:space="preserve">. </w:t>
      </w:r>
      <w:r>
        <w:rPr>
          <w:rFonts w:ascii="Georgia" w:hAnsi="Georgia"/>
          <w:sz w:val="24"/>
          <w:szCs w:val="24"/>
        </w:rPr>
        <w:t>After the defense, the thesis committee will make a final and overall evaluation upon both:</w:t>
      </w:r>
    </w:p>
    <w:p w:rsidR="007A79BA" w:rsidRDefault="007A79BA" w:rsidP="007A79BA">
      <w:pPr>
        <w:spacing w:line="360" w:lineRule="auto"/>
        <w:rPr>
          <w:rFonts w:ascii="Georgia" w:hAnsi="Georgia"/>
          <w:sz w:val="24"/>
          <w:szCs w:val="24"/>
        </w:rPr>
      </w:pPr>
      <w:r>
        <w:rPr>
          <w:rFonts w:ascii="Georgia" w:hAnsi="Georgia"/>
          <w:sz w:val="24"/>
          <w:szCs w:val="24"/>
        </w:rPr>
        <w:t>(a) thequality and significance of his or her thesis, and</w:t>
      </w:r>
    </w:p>
    <w:p w:rsidR="007A79BA" w:rsidRDefault="007A79BA" w:rsidP="007A79BA">
      <w:pPr>
        <w:spacing w:line="360" w:lineRule="auto"/>
        <w:rPr>
          <w:rFonts w:ascii="Georgia" w:hAnsi="Georgia"/>
          <w:sz w:val="24"/>
          <w:szCs w:val="24"/>
        </w:rPr>
      </w:pPr>
      <w:r>
        <w:rPr>
          <w:rFonts w:ascii="Georgia" w:hAnsi="Georgia"/>
          <w:sz w:val="24"/>
          <w:szCs w:val="24"/>
        </w:rPr>
        <w:t xml:space="preserve">(b) the oral defense of his or her findings. </w:t>
      </w:r>
    </w:p>
    <w:p w:rsidR="007A79BA" w:rsidRDefault="007A79BA" w:rsidP="007A79BA">
      <w:pPr>
        <w:spacing w:line="276" w:lineRule="auto"/>
        <w:outlineLvl w:val="0"/>
        <w:rPr>
          <w:rFonts w:ascii="Georgia" w:hAnsi="Georgia"/>
          <w:b/>
          <w:szCs w:val="21"/>
          <w:lang/>
        </w:rPr>
      </w:pPr>
    </w:p>
    <w:p w:rsidR="007A79BA" w:rsidRDefault="007A79BA" w:rsidP="007A79BA">
      <w:pPr>
        <w:pStyle w:val="1"/>
        <w:spacing w:line="360" w:lineRule="auto"/>
        <w:rPr>
          <w:rFonts w:ascii="Georgia" w:hAnsi="Georgia"/>
          <w:b/>
          <w:sz w:val="28"/>
          <w:szCs w:val="28"/>
        </w:rPr>
      </w:pPr>
      <w:r>
        <w:rPr>
          <w:rFonts w:ascii="Georgia" w:hAnsi="Georgia"/>
          <w:b/>
          <w:sz w:val="28"/>
          <w:szCs w:val="28"/>
        </w:rPr>
        <w:t>Diploma</w:t>
      </w:r>
      <w:r>
        <w:rPr>
          <w:rFonts w:ascii="Georgia" w:hAnsi="Georgia" w:hint="eastAsia"/>
          <w:b/>
          <w:sz w:val="28"/>
          <w:szCs w:val="28"/>
        </w:rPr>
        <w:t xml:space="preserve"> and D</w:t>
      </w:r>
      <w:r>
        <w:rPr>
          <w:rFonts w:ascii="Georgia" w:hAnsi="Georgia"/>
          <w:b/>
          <w:sz w:val="28"/>
          <w:szCs w:val="28"/>
        </w:rPr>
        <w:t xml:space="preserve">egree </w:t>
      </w:r>
      <w:r>
        <w:rPr>
          <w:rFonts w:ascii="Georgia" w:hAnsi="Georgia" w:hint="eastAsia"/>
          <w:b/>
          <w:sz w:val="28"/>
          <w:szCs w:val="28"/>
        </w:rPr>
        <w:t>C</w:t>
      </w:r>
      <w:r>
        <w:rPr>
          <w:rFonts w:ascii="Georgia" w:hAnsi="Georgia"/>
          <w:b/>
          <w:sz w:val="28"/>
          <w:szCs w:val="28"/>
        </w:rPr>
        <w:t>ertificate</w:t>
      </w:r>
    </w:p>
    <w:p w:rsidR="007A79BA" w:rsidRDefault="007A79BA" w:rsidP="007A79BA">
      <w:pPr>
        <w:spacing w:line="360" w:lineRule="auto"/>
        <w:rPr>
          <w:rFonts w:ascii="Georgia" w:hAnsi="Georgia"/>
          <w:sz w:val="24"/>
          <w:szCs w:val="24"/>
        </w:rPr>
      </w:pPr>
      <w:r>
        <w:rPr>
          <w:rFonts w:ascii="Georgia" w:hAnsi="Georgia"/>
          <w:sz w:val="24"/>
          <w:szCs w:val="24"/>
        </w:rPr>
        <w:t xml:space="preserve">Qualifications for receiving a diploma: </w:t>
      </w:r>
    </w:p>
    <w:p w:rsidR="007A79BA" w:rsidRDefault="007A79BA" w:rsidP="007A79BA">
      <w:pPr>
        <w:spacing w:line="360" w:lineRule="auto"/>
        <w:rPr>
          <w:rFonts w:ascii="Georgia" w:hAnsi="Georgia"/>
          <w:sz w:val="24"/>
          <w:szCs w:val="24"/>
        </w:rPr>
      </w:pPr>
      <w:r>
        <w:rPr>
          <w:rFonts w:ascii="Georgia" w:hAnsi="Georgia"/>
          <w:sz w:val="24"/>
          <w:szCs w:val="24"/>
        </w:rPr>
        <w:t>-- complete all required courses and earn enough course credits</w:t>
      </w:r>
    </w:p>
    <w:p w:rsidR="007A79BA" w:rsidRDefault="007A79BA" w:rsidP="007A79BA">
      <w:pPr>
        <w:spacing w:line="360" w:lineRule="auto"/>
        <w:rPr>
          <w:rFonts w:ascii="Georgia" w:hAnsi="Georgia"/>
          <w:sz w:val="24"/>
          <w:szCs w:val="24"/>
        </w:rPr>
      </w:pPr>
      <w:r>
        <w:rPr>
          <w:rFonts w:ascii="Georgia" w:hAnsi="Georgia"/>
          <w:sz w:val="24"/>
          <w:szCs w:val="24"/>
        </w:rPr>
        <w:t xml:space="preserve">-- complete the graduation thesis and pass the thesis defense </w:t>
      </w:r>
    </w:p>
    <w:p w:rsidR="007A79BA" w:rsidRDefault="007A79BA" w:rsidP="007A79BA">
      <w:pPr>
        <w:spacing w:line="360" w:lineRule="auto"/>
        <w:rPr>
          <w:rFonts w:ascii="Georgia" w:hAnsi="Georgia"/>
          <w:sz w:val="24"/>
          <w:szCs w:val="24"/>
        </w:rPr>
      </w:pPr>
      <w:r>
        <w:rPr>
          <w:rFonts w:ascii="Georgia" w:hAnsi="Georgia"/>
          <w:sz w:val="24"/>
          <w:szCs w:val="24"/>
        </w:rPr>
        <w:t>-- meet all the above requirements within 2-3 years</w:t>
      </w:r>
    </w:p>
    <w:p w:rsidR="007A79BA" w:rsidRDefault="007A79BA" w:rsidP="007A79BA">
      <w:pPr>
        <w:spacing w:line="360" w:lineRule="auto"/>
        <w:rPr>
          <w:rFonts w:ascii="Georgia" w:hAnsi="Georgia"/>
          <w:sz w:val="24"/>
          <w:szCs w:val="24"/>
        </w:rPr>
      </w:pPr>
      <w:r>
        <w:rPr>
          <w:rFonts w:ascii="Georgia" w:hAnsi="Georgia"/>
          <w:sz w:val="24"/>
          <w:szCs w:val="24"/>
        </w:rPr>
        <w:t xml:space="preserve">Qualifications for receiving a degree certificate: </w:t>
      </w:r>
    </w:p>
    <w:p w:rsidR="007A79BA" w:rsidRDefault="007A79BA" w:rsidP="007A79BA">
      <w:pPr>
        <w:spacing w:line="360" w:lineRule="auto"/>
        <w:rPr>
          <w:rFonts w:ascii="Georgia" w:hAnsi="Georgia"/>
          <w:sz w:val="24"/>
          <w:szCs w:val="24"/>
        </w:rPr>
      </w:pPr>
      <w:r>
        <w:rPr>
          <w:rFonts w:ascii="Georgia" w:hAnsi="Georgia"/>
          <w:sz w:val="24"/>
          <w:szCs w:val="24"/>
        </w:rPr>
        <w:t xml:space="preserve">-- meet the requirements for receiving a diploma </w:t>
      </w:r>
    </w:p>
    <w:p w:rsidR="007A79BA" w:rsidRDefault="007A79BA" w:rsidP="007A79BA">
      <w:pPr>
        <w:spacing w:line="360" w:lineRule="auto"/>
        <w:rPr>
          <w:rFonts w:ascii="Georgia" w:hAnsi="Georgia"/>
          <w:sz w:val="24"/>
          <w:szCs w:val="24"/>
        </w:rPr>
      </w:pPr>
      <w:r>
        <w:rPr>
          <w:rFonts w:ascii="Georgia" w:hAnsi="Georgia"/>
          <w:sz w:val="24"/>
          <w:szCs w:val="24"/>
        </w:rPr>
        <w:t>-- have no more than one degree course graded D- or lower</w:t>
      </w:r>
    </w:p>
    <w:p w:rsidR="007A79BA" w:rsidRDefault="007A79BA" w:rsidP="007A79BA">
      <w:pPr>
        <w:spacing w:line="360" w:lineRule="auto"/>
        <w:rPr>
          <w:rFonts w:ascii="Georgia" w:hAnsi="Georgia"/>
          <w:sz w:val="24"/>
          <w:szCs w:val="24"/>
        </w:rPr>
      </w:pPr>
      <w:r>
        <w:rPr>
          <w:rFonts w:ascii="Georgia" w:hAnsi="Georgia"/>
          <w:sz w:val="24"/>
          <w:szCs w:val="24"/>
        </w:rPr>
        <w:lastRenderedPageBreak/>
        <w:t>-- have no more than two courses graded D- or lower</w:t>
      </w:r>
    </w:p>
    <w:p w:rsidR="007A79BA" w:rsidRDefault="007A79BA" w:rsidP="007A79BA">
      <w:pPr>
        <w:spacing w:line="360" w:lineRule="auto"/>
        <w:rPr>
          <w:rFonts w:ascii="Georgia" w:hAnsi="Georgia"/>
          <w:sz w:val="24"/>
          <w:szCs w:val="24"/>
        </w:rPr>
      </w:pPr>
      <w:r>
        <w:rPr>
          <w:rFonts w:ascii="Georgia" w:hAnsi="Georgia"/>
          <w:sz w:val="24"/>
          <w:szCs w:val="24"/>
        </w:rPr>
        <w:t xml:space="preserve">-- have a cumulative GPA of 2.0 or higher </w:t>
      </w:r>
    </w:p>
    <w:p w:rsidR="007A79BA" w:rsidRDefault="007A79BA" w:rsidP="007A79BA">
      <w:pPr>
        <w:autoSpaceDE w:val="0"/>
        <w:autoSpaceDN w:val="0"/>
        <w:adjustRightInd w:val="0"/>
        <w:spacing w:line="360" w:lineRule="auto"/>
        <w:jc w:val="center"/>
        <w:outlineLvl w:val="0"/>
        <w:rPr>
          <w:rFonts w:ascii="Arial" w:hAnsi="Arial" w:cs="Arial"/>
          <w:b/>
          <w:bCs/>
          <w:sz w:val="40"/>
          <w:szCs w:val="40"/>
        </w:rPr>
      </w:pPr>
      <w:r>
        <w:rPr>
          <w:rFonts w:ascii="Arial" w:hAnsi="Arial" w:cs="Arial"/>
          <w:b/>
          <w:bCs/>
          <w:sz w:val="40"/>
          <w:szCs w:val="40"/>
        </w:rPr>
        <w:t>Courses Schedule</w:t>
      </w:r>
      <w:r>
        <w:rPr>
          <w:rFonts w:ascii="Arial" w:hAnsi="Arial" w:cs="Arial" w:hint="eastAsia"/>
          <w:b/>
          <w:bCs/>
          <w:sz w:val="40"/>
          <w:szCs w:val="40"/>
        </w:rPr>
        <w:t>（</w:t>
      </w:r>
      <w:r>
        <w:rPr>
          <w:rFonts w:ascii="Arial" w:hAnsi="Arial" w:cs="Arial" w:hint="eastAsia"/>
          <w:b/>
          <w:bCs/>
          <w:sz w:val="40"/>
          <w:szCs w:val="40"/>
        </w:rPr>
        <w:t>201</w:t>
      </w:r>
      <w:r w:rsidR="00696266">
        <w:rPr>
          <w:rFonts w:ascii="Arial" w:hAnsi="Arial" w:cs="Arial" w:hint="eastAsia"/>
          <w:b/>
          <w:bCs/>
          <w:sz w:val="40"/>
          <w:szCs w:val="40"/>
        </w:rPr>
        <w:t>8</w:t>
      </w:r>
      <w:r>
        <w:rPr>
          <w:rFonts w:ascii="Arial" w:hAnsi="Arial" w:cs="Arial" w:hint="eastAsia"/>
          <w:b/>
          <w:bCs/>
          <w:sz w:val="40"/>
          <w:szCs w:val="40"/>
        </w:rPr>
        <w:t>）</w:t>
      </w:r>
    </w:p>
    <w:tbl>
      <w:tblPr>
        <w:tblW w:w="14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57"/>
        <w:gridCol w:w="1203"/>
        <w:gridCol w:w="2062"/>
        <w:gridCol w:w="830"/>
        <w:gridCol w:w="1167"/>
        <w:gridCol w:w="667"/>
        <w:gridCol w:w="400"/>
        <w:gridCol w:w="476"/>
        <w:gridCol w:w="566"/>
        <w:gridCol w:w="592"/>
        <w:gridCol w:w="1532"/>
        <w:gridCol w:w="1161"/>
      </w:tblGrid>
      <w:tr w:rsidR="007A79BA" w:rsidTr="004C32DE">
        <w:trPr>
          <w:cantSplit/>
          <w:trHeight w:val="397"/>
          <w:jc w:val="center"/>
        </w:trPr>
        <w:tc>
          <w:tcPr>
            <w:tcW w:w="4711" w:type="dxa"/>
            <w:gridSpan w:val="3"/>
            <w:tcBorders>
              <w:top w:val="single" w:sz="4" w:space="0" w:color="auto"/>
              <w:left w:val="single" w:sz="12"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School</w:t>
            </w:r>
          </w:p>
        </w:tc>
        <w:tc>
          <w:tcPr>
            <w:tcW w:w="206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napToGrid w:val="0"/>
              <w:spacing w:line="240" w:lineRule="atLeast"/>
              <w:jc w:val="center"/>
              <w:rPr>
                <w:rFonts w:ascii="Arial" w:hAnsi="Arial" w:cs="Arial"/>
                <w:sz w:val="18"/>
              </w:rPr>
            </w:pPr>
            <w:r>
              <w:rPr>
                <w:rFonts w:ascii="Arial" w:hAnsi="Arial" w:cs="Arial"/>
                <w:sz w:val="18"/>
              </w:rPr>
              <w:t>School of Finance and Business</w:t>
            </w:r>
          </w:p>
        </w:tc>
        <w:tc>
          <w:tcPr>
            <w:tcW w:w="2664" w:type="dxa"/>
            <w:gridSpan w:val="3"/>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Subject/Major</w:t>
            </w:r>
          </w:p>
        </w:tc>
        <w:tc>
          <w:tcPr>
            <w:tcW w:w="4727" w:type="dxa"/>
            <w:gridSpan w:val="6"/>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Finance</w:t>
            </w:r>
            <w:r>
              <w:rPr>
                <w:rFonts w:ascii="Arial" w:hAnsi="Arial" w:cs="Arial" w:hint="eastAsia"/>
                <w:sz w:val="18"/>
              </w:rPr>
              <w:t>（</w:t>
            </w:r>
            <w:r>
              <w:rPr>
                <w:rFonts w:ascii="Arial" w:hAnsi="Arial" w:cs="Arial" w:hint="eastAsia"/>
                <w:sz w:val="18"/>
              </w:rPr>
              <w:t>021500</w:t>
            </w:r>
            <w:r>
              <w:rPr>
                <w:rFonts w:ascii="Arial" w:hAnsi="Arial" w:cs="Arial" w:hint="eastAsia"/>
                <w:sz w:val="18"/>
              </w:rPr>
              <w:t>）</w:t>
            </w:r>
          </w:p>
        </w:tc>
      </w:tr>
      <w:tr w:rsidR="007A79BA" w:rsidTr="004C32DE">
        <w:trPr>
          <w:cantSplit/>
          <w:trHeight w:val="397"/>
          <w:jc w:val="center"/>
        </w:trPr>
        <w:tc>
          <w:tcPr>
            <w:tcW w:w="4711" w:type="dxa"/>
            <w:gridSpan w:val="3"/>
            <w:tcBorders>
              <w:top w:val="single" w:sz="4" w:space="0" w:color="auto"/>
              <w:left w:val="single" w:sz="12"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Concentration Options</w:t>
            </w:r>
          </w:p>
        </w:tc>
        <w:tc>
          <w:tcPr>
            <w:tcW w:w="9453" w:type="dxa"/>
            <w:gridSpan w:val="10"/>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sz w:val="18"/>
              </w:rPr>
              <w:t>1.Corporate Finance</w:t>
            </w:r>
            <w:r>
              <w:rPr>
                <w:rFonts w:ascii="Arial" w:hAnsi="Arial" w:cs="Arial"/>
                <w:sz w:val="18"/>
              </w:rPr>
              <w:t>；</w:t>
            </w:r>
            <w:r>
              <w:rPr>
                <w:rFonts w:ascii="Arial" w:hAnsi="Arial" w:cs="Arial"/>
                <w:sz w:val="18"/>
              </w:rPr>
              <w:t>2. Investment Analysis and Management</w:t>
            </w:r>
          </w:p>
        </w:tc>
      </w:tr>
      <w:tr w:rsidR="007A79BA" w:rsidTr="004C32DE">
        <w:trPr>
          <w:cantSplit/>
          <w:trHeight w:val="378"/>
          <w:jc w:val="center"/>
        </w:trPr>
        <w:tc>
          <w:tcPr>
            <w:tcW w:w="3508" w:type="dxa"/>
            <w:gridSpan w:val="2"/>
            <w:vMerge w:val="restart"/>
            <w:tcBorders>
              <w:top w:val="single" w:sz="4" w:space="0" w:color="auto"/>
              <w:left w:val="single" w:sz="12" w:space="0" w:color="auto"/>
              <w:right w:val="single" w:sz="4" w:space="0" w:color="auto"/>
            </w:tcBorders>
            <w:vAlign w:val="center"/>
          </w:tcPr>
          <w:p w:rsidR="007A79BA" w:rsidRDefault="007A79BA" w:rsidP="004C32DE">
            <w:pPr>
              <w:snapToGrid w:val="0"/>
              <w:spacing w:line="240" w:lineRule="atLeast"/>
              <w:jc w:val="center"/>
              <w:rPr>
                <w:rFonts w:ascii="Arial" w:hAnsi="Arial" w:cs="Arial"/>
                <w:sz w:val="18"/>
              </w:rPr>
            </w:pPr>
            <w:r>
              <w:rPr>
                <w:rFonts w:ascii="Arial" w:hAnsi="Arial" w:cs="Arial"/>
                <w:sz w:val="18"/>
              </w:rPr>
              <w:t>Course Categories</w:t>
            </w:r>
          </w:p>
        </w:tc>
        <w:tc>
          <w:tcPr>
            <w:tcW w:w="3265" w:type="dxa"/>
            <w:gridSpan w:val="2"/>
            <w:vMerge w:val="restart"/>
            <w:tcBorders>
              <w:top w:val="single" w:sz="4" w:space="0" w:color="auto"/>
              <w:left w:val="single" w:sz="4" w:space="0" w:color="auto"/>
              <w:right w:val="single" w:sz="4" w:space="0" w:color="auto"/>
            </w:tcBorders>
            <w:vAlign w:val="center"/>
          </w:tcPr>
          <w:p w:rsidR="007A79BA" w:rsidRDefault="007A79BA" w:rsidP="004C32DE">
            <w:pPr>
              <w:snapToGrid w:val="0"/>
              <w:spacing w:line="240" w:lineRule="atLeast"/>
              <w:jc w:val="center"/>
              <w:rPr>
                <w:rFonts w:ascii="Arial" w:hAnsi="Arial" w:cs="Arial"/>
                <w:sz w:val="18"/>
              </w:rPr>
            </w:pPr>
            <w:r>
              <w:rPr>
                <w:rFonts w:ascii="Arial" w:hAnsi="Arial" w:cs="Arial"/>
                <w:sz w:val="18"/>
              </w:rPr>
              <w:t>Name of Courses</w:t>
            </w:r>
          </w:p>
        </w:tc>
        <w:tc>
          <w:tcPr>
            <w:tcW w:w="830" w:type="dxa"/>
            <w:vMerge w:val="restart"/>
            <w:tcBorders>
              <w:top w:val="single" w:sz="4" w:space="0" w:color="auto"/>
              <w:left w:val="single" w:sz="4" w:space="0" w:color="auto"/>
              <w:right w:val="single" w:sz="4" w:space="0" w:color="auto"/>
            </w:tcBorders>
            <w:vAlign w:val="center"/>
          </w:tcPr>
          <w:p w:rsidR="007A79BA" w:rsidRDefault="007A79BA" w:rsidP="004C32DE">
            <w:pPr>
              <w:widowControl/>
              <w:snapToGrid w:val="0"/>
              <w:spacing w:line="240" w:lineRule="atLeast"/>
              <w:jc w:val="left"/>
              <w:rPr>
                <w:rFonts w:ascii="Arial" w:hAnsi="Arial" w:cs="Arial"/>
                <w:sz w:val="18"/>
              </w:rPr>
            </w:pPr>
            <w:r>
              <w:rPr>
                <w:rFonts w:ascii="Arial" w:hAnsi="Arial" w:cs="Arial"/>
                <w:sz w:val="18"/>
              </w:rPr>
              <w:t>credits</w:t>
            </w:r>
          </w:p>
        </w:tc>
        <w:tc>
          <w:tcPr>
            <w:tcW w:w="1167" w:type="dxa"/>
            <w:vMerge w:val="restart"/>
            <w:tcBorders>
              <w:top w:val="single" w:sz="4" w:space="0" w:color="auto"/>
              <w:left w:val="single" w:sz="4" w:space="0" w:color="auto"/>
              <w:right w:val="single" w:sz="4" w:space="0" w:color="auto"/>
            </w:tcBorders>
            <w:vAlign w:val="center"/>
          </w:tcPr>
          <w:p w:rsidR="007A79BA" w:rsidRDefault="007A79BA" w:rsidP="004C32DE">
            <w:pPr>
              <w:widowControl/>
              <w:snapToGrid w:val="0"/>
              <w:spacing w:line="240" w:lineRule="atLeast"/>
              <w:jc w:val="left"/>
              <w:rPr>
                <w:rFonts w:ascii="Arial" w:hAnsi="Arial" w:cs="Arial"/>
                <w:sz w:val="18"/>
              </w:rPr>
            </w:pPr>
            <w:r>
              <w:rPr>
                <w:rFonts w:ascii="Arial" w:hAnsi="Arial" w:cs="Arial"/>
                <w:sz w:val="18"/>
              </w:rPr>
              <w:t>Class Hours/week</w:t>
            </w:r>
          </w:p>
        </w:tc>
        <w:tc>
          <w:tcPr>
            <w:tcW w:w="667" w:type="dxa"/>
            <w:vMerge w:val="restart"/>
            <w:tcBorders>
              <w:top w:val="single" w:sz="4" w:space="0" w:color="auto"/>
              <w:left w:val="single" w:sz="4" w:space="0" w:color="auto"/>
              <w:right w:val="single" w:sz="4" w:space="0" w:color="auto"/>
            </w:tcBorders>
            <w:vAlign w:val="center"/>
          </w:tcPr>
          <w:p w:rsidR="007A79BA" w:rsidRDefault="007A79BA" w:rsidP="004C32DE">
            <w:pPr>
              <w:widowControl/>
              <w:snapToGrid w:val="0"/>
              <w:spacing w:line="240" w:lineRule="atLeast"/>
              <w:jc w:val="left"/>
              <w:rPr>
                <w:rFonts w:ascii="Arial" w:hAnsi="Arial" w:cs="Arial"/>
                <w:sz w:val="18"/>
              </w:rPr>
            </w:pPr>
            <w:r>
              <w:rPr>
                <w:rFonts w:ascii="Arial" w:hAnsi="Arial" w:cs="Arial"/>
                <w:sz w:val="18"/>
              </w:rPr>
              <w:t>Total hours</w:t>
            </w:r>
          </w:p>
        </w:tc>
        <w:tc>
          <w:tcPr>
            <w:tcW w:w="2034" w:type="dxa"/>
            <w:gridSpan w:val="4"/>
            <w:tcBorders>
              <w:top w:val="single" w:sz="4" w:space="0" w:color="auto"/>
              <w:left w:val="single" w:sz="4" w:space="0" w:color="auto"/>
              <w:right w:val="single" w:sz="4" w:space="0" w:color="auto"/>
            </w:tcBorders>
            <w:vAlign w:val="center"/>
          </w:tcPr>
          <w:p w:rsidR="007A79BA" w:rsidRDefault="007A79BA" w:rsidP="004C32DE">
            <w:pPr>
              <w:snapToGrid w:val="0"/>
              <w:spacing w:line="240" w:lineRule="atLeast"/>
              <w:jc w:val="center"/>
              <w:rPr>
                <w:rFonts w:ascii="Arial" w:hAnsi="Arial" w:cs="Arial"/>
                <w:sz w:val="18"/>
              </w:rPr>
            </w:pPr>
            <w:r>
              <w:rPr>
                <w:rFonts w:ascii="Arial" w:hAnsi="Arial" w:cs="Arial"/>
                <w:sz w:val="18"/>
              </w:rPr>
              <w:t>Term Schedule</w:t>
            </w:r>
          </w:p>
        </w:tc>
        <w:tc>
          <w:tcPr>
            <w:tcW w:w="1532" w:type="dxa"/>
            <w:tcBorders>
              <w:top w:val="single" w:sz="4" w:space="0" w:color="auto"/>
              <w:left w:val="single" w:sz="4" w:space="0" w:color="auto"/>
              <w:right w:val="single" w:sz="4" w:space="0" w:color="auto"/>
            </w:tcBorders>
            <w:vAlign w:val="center"/>
          </w:tcPr>
          <w:p w:rsidR="007A79BA" w:rsidRDefault="007A79BA" w:rsidP="004C32DE">
            <w:pPr>
              <w:snapToGrid w:val="0"/>
              <w:spacing w:line="240" w:lineRule="atLeast"/>
              <w:jc w:val="center"/>
              <w:rPr>
                <w:rFonts w:ascii="Arial" w:hAnsi="Arial" w:cs="Arial"/>
                <w:sz w:val="18"/>
              </w:rPr>
            </w:pPr>
            <w:r>
              <w:rPr>
                <w:rFonts w:ascii="Arial" w:hAnsi="Arial" w:cs="Arial"/>
                <w:sz w:val="18"/>
              </w:rPr>
              <w:t>Teacher</w:t>
            </w:r>
          </w:p>
        </w:tc>
        <w:tc>
          <w:tcPr>
            <w:tcW w:w="1161" w:type="dxa"/>
            <w:tcBorders>
              <w:top w:val="single" w:sz="4" w:space="0" w:color="auto"/>
              <w:left w:val="single" w:sz="4" w:space="0" w:color="auto"/>
              <w:right w:val="single" w:sz="4" w:space="0" w:color="auto"/>
            </w:tcBorders>
            <w:vAlign w:val="center"/>
          </w:tcPr>
          <w:p w:rsidR="007A79BA" w:rsidRDefault="007A79BA" w:rsidP="004C32DE">
            <w:pPr>
              <w:snapToGrid w:val="0"/>
              <w:spacing w:line="240" w:lineRule="atLeast"/>
              <w:jc w:val="center"/>
              <w:rPr>
                <w:rFonts w:ascii="Arial" w:hAnsi="Arial" w:cs="Arial"/>
                <w:sz w:val="18"/>
              </w:rPr>
            </w:pPr>
            <w:r>
              <w:rPr>
                <w:rFonts w:ascii="Arial" w:hAnsi="Arial" w:cs="Arial"/>
                <w:sz w:val="18"/>
              </w:rPr>
              <w:t>Final Exam</w:t>
            </w:r>
          </w:p>
        </w:tc>
      </w:tr>
      <w:tr w:rsidR="007A79BA" w:rsidTr="004C32DE">
        <w:trPr>
          <w:cantSplit/>
          <w:trHeight w:val="242"/>
          <w:jc w:val="center"/>
        </w:trPr>
        <w:tc>
          <w:tcPr>
            <w:tcW w:w="3508" w:type="dxa"/>
            <w:gridSpan w:val="2"/>
            <w:vMerge/>
            <w:tcBorders>
              <w:left w:val="single" w:sz="12"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vMerge/>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830" w:type="dxa"/>
            <w:vMerge/>
            <w:tcBorders>
              <w:left w:val="single" w:sz="4" w:space="0" w:color="auto"/>
              <w:bottom w:val="single" w:sz="4" w:space="0" w:color="auto"/>
              <w:right w:val="single" w:sz="4" w:space="0" w:color="auto"/>
            </w:tcBorders>
            <w:vAlign w:val="center"/>
          </w:tcPr>
          <w:p w:rsidR="007A79BA" w:rsidRDefault="007A79BA" w:rsidP="004C32DE">
            <w:pPr>
              <w:widowControl/>
              <w:spacing w:line="360" w:lineRule="auto"/>
              <w:jc w:val="center"/>
              <w:rPr>
                <w:rFonts w:ascii="Arial" w:hAnsi="Arial" w:cs="Arial"/>
                <w:sz w:val="18"/>
              </w:rPr>
            </w:pPr>
          </w:p>
        </w:tc>
        <w:tc>
          <w:tcPr>
            <w:tcW w:w="1167" w:type="dxa"/>
            <w:vMerge/>
            <w:tcBorders>
              <w:left w:val="single" w:sz="4" w:space="0" w:color="auto"/>
              <w:bottom w:val="single" w:sz="4" w:space="0" w:color="auto"/>
              <w:right w:val="single" w:sz="4" w:space="0" w:color="auto"/>
            </w:tcBorders>
            <w:vAlign w:val="center"/>
          </w:tcPr>
          <w:p w:rsidR="007A79BA" w:rsidRDefault="007A79BA" w:rsidP="004C32DE">
            <w:pPr>
              <w:widowControl/>
              <w:spacing w:line="360" w:lineRule="auto"/>
              <w:jc w:val="center"/>
              <w:rPr>
                <w:rFonts w:ascii="Arial" w:hAnsi="Arial" w:cs="Arial"/>
                <w:sz w:val="18"/>
              </w:rPr>
            </w:pPr>
          </w:p>
        </w:tc>
        <w:tc>
          <w:tcPr>
            <w:tcW w:w="667" w:type="dxa"/>
            <w:vMerge/>
            <w:tcBorders>
              <w:left w:val="single" w:sz="4" w:space="0" w:color="auto"/>
              <w:bottom w:val="single" w:sz="4" w:space="0" w:color="auto"/>
              <w:right w:val="single" w:sz="4" w:space="0" w:color="auto"/>
            </w:tcBorders>
            <w:vAlign w:val="center"/>
          </w:tcPr>
          <w:p w:rsidR="007A79BA" w:rsidRDefault="007A79BA" w:rsidP="004C32DE">
            <w:pPr>
              <w:widowControl/>
              <w:spacing w:line="360" w:lineRule="auto"/>
              <w:jc w:val="center"/>
              <w:rPr>
                <w:rFonts w:ascii="Arial" w:hAnsi="Arial" w:cs="Arial"/>
                <w:sz w:val="18"/>
              </w:rPr>
            </w:pPr>
          </w:p>
        </w:tc>
        <w:tc>
          <w:tcPr>
            <w:tcW w:w="400" w:type="dxa"/>
            <w:tcBorders>
              <w:left w:val="single" w:sz="4" w:space="0" w:color="auto"/>
              <w:bottom w:val="single" w:sz="4" w:space="0" w:color="auto"/>
              <w:right w:val="single" w:sz="4" w:space="0" w:color="auto"/>
            </w:tcBorders>
            <w:vAlign w:val="center"/>
          </w:tcPr>
          <w:p w:rsidR="007A79BA" w:rsidRDefault="007A79BA" w:rsidP="004C32DE">
            <w:pPr>
              <w:widowControl/>
              <w:spacing w:line="360" w:lineRule="auto"/>
              <w:jc w:val="center"/>
              <w:rPr>
                <w:rFonts w:ascii="Arial" w:hAnsi="Arial" w:cs="Arial"/>
                <w:sz w:val="18"/>
              </w:rPr>
            </w:pPr>
            <w:r>
              <w:rPr>
                <w:rFonts w:ascii="Arial" w:hAnsi="Arial" w:cs="Arial"/>
                <w:sz w:val="18"/>
              </w:rPr>
              <w:t>1</w:t>
            </w:r>
          </w:p>
        </w:tc>
        <w:tc>
          <w:tcPr>
            <w:tcW w:w="476" w:type="dxa"/>
            <w:tcBorders>
              <w:left w:val="single" w:sz="4" w:space="0" w:color="auto"/>
              <w:bottom w:val="single" w:sz="4" w:space="0" w:color="auto"/>
              <w:right w:val="single" w:sz="4" w:space="0" w:color="auto"/>
            </w:tcBorders>
            <w:vAlign w:val="center"/>
          </w:tcPr>
          <w:p w:rsidR="007A79BA" w:rsidRDefault="007A79BA" w:rsidP="004C32DE">
            <w:pPr>
              <w:widowControl/>
              <w:spacing w:line="360" w:lineRule="auto"/>
              <w:jc w:val="center"/>
              <w:rPr>
                <w:rFonts w:ascii="Arial" w:hAnsi="Arial" w:cs="Arial"/>
                <w:sz w:val="18"/>
              </w:rPr>
            </w:pPr>
            <w:r>
              <w:rPr>
                <w:rFonts w:ascii="Arial" w:hAnsi="Arial" w:cs="Arial"/>
                <w:sz w:val="18"/>
              </w:rPr>
              <w:t>2</w:t>
            </w:r>
          </w:p>
        </w:tc>
        <w:tc>
          <w:tcPr>
            <w:tcW w:w="566" w:type="dxa"/>
            <w:tcBorders>
              <w:left w:val="single" w:sz="4" w:space="0" w:color="auto"/>
              <w:bottom w:val="single" w:sz="4" w:space="0" w:color="auto"/>
              <w:right w:val="single" w:sz="4" w:space="0" w:color="auto"/>
            </w:tcBorders>
            <w:vAlign w:val="center"/>
          </w:tcPr>
          <w:p w:rsidR="007A79BA" w:rsidRDefault="007A79BA" w:rsidP="004C32DE">
            <w:pPr>
              <w:widowControl/>
              <w:spacing w:line="360" w:lineRule="auto"/>
              <w:jc w:val="center"/>
              <w:rPr>
                <w:rFonts w:ascii="Arial" w:hAnsi="Arial" w:cs="Arial"/>
                <w:sz w:val="18"/>
              </w:rPr>
            </w:pPr>
            <w:r>
              <w:rPr>
                <w:rFonts w:ascii="Arial" w:hAnsi="Arial" w:cs="Arial"/>
                <w:sz w:val="18"/>
              </w:rPr>
              <w:t>3</w:t>
            </w:r>
          </w:p>
        </w:tc>
        <w:tc>
          <w:tcPr>
            <w:tcW w:w="592"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4</w:t>
            </w:r>
          </w:p>
        </w:tc>
        <w:tc>
          <w:tcPr>
            <w:tcW w:w="1532"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1"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397"/>
          <w:jc w:val="center"/>
        </w:trPr>
        <w:tc>
          <w:tcPr>
            <w:tcW w:w="1951" w:type="dxa"/>
            <w:vMerge w:val="restart"/>
            <w:tcBorders>
              <w:top w:val="single" w:sz="4" w:space="0" w:color="auto"/>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Compulsory Courses</w:t>
            </w:r>
          </w:p>
        </w:tc>
        <w:tc>
          <w:tcPr>
            <w:tcW w:w="1557" w:type="dxa"/>
            <w:vMerge w:val="restart"/>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Public Courses</w:t>
            </w:r>
          </w:p>
        </w:tc>
        <w:tc>
          <w:tcPr>
            <w:tcW w:w="3265" w:type="dxa"/>
            <w:gridSpan w:val="2"/>
            <w:tcBorders>
              <w:top w:val="single" w:sz="4" w:space="0" w:color="auto"/>
              <w:left w:val="single" w:sz="4" w:space="0" w:color="auto"/>
              <w:right w:val="single" w:sz="4" w:space="0" w:color="auto"/>
            </w:tcBorders>
            <w:vAlign w:val="center"/>
          </w:tcPr>
          <w:p w:rsidR="007A79BA" w:rsidRDefault="007A79BA" w:rsidP="004C32DE">
            <w:pPr>
              <w:spacing w:line="360" w:lineRule="auto"/>
              <w:jc w:val="left"/>
              <w:rPr>
                <w:rFonts w:ascii="Arial" w:hAnsi="Arial" w:cs="Arial"/>
                <w:sz w:val="18"/>
              </w:rPr>
            </w:pPr>
            <w:r>
              <w:rPr>
                <w:rFonts w:ascii="Arial" w:hAnsi="Arial" w:cs="Arial" w:hint="eastAsia"/>
                <w:sz w:val="18"/>
              </w:rPr>
              <w:t>Elementary</w:t>
            </w:r>
            <w:r>
              <w:rPr>
                <w:rFonts w:ascii="Arial" w:hAnsi="Arial" w:cs="Arial"/>
                <w:sz w:val="18"/>
              </w:rPr>
              <w:t xml:space="preserve"> Chinese</w:t>
            </w:r>
          </w:p>
        </w:tc>
        <w:tc>
          <w:tcPr>
            <w:tcW w:w="830"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p>
        </w:tc>
        <w:tc>
          <w:tcPr>
            <w:tcW w:w="1167"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p>
        </w:tc>
        <w:tc>
          <w:tcPr>
            <w:tcW w:w="667"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48</w:t>
            </w:r>
          </w:p>
        </w:tc>
        <w:tc>
          <w:tcPr>
            <w:tcW w:w="400"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p>
        </w:tc>
        <w:tc>
          <w:tcPr>
            <w:tcW w:w="476"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LianhuaZong</w:t>
            </w:r>
          </w:p>
        </w:tc>
        <w:tc>
          <w:tcPr>
            <w:tcW w:w="1161"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Test</w:t>
            </w:r>
          </w:p>
        </w:tc>
      </w:tr>
      <w:tr w:rsidR="007A79BA" w:rsidTr="004C32DE">
        <w:trPr>
          <w:cantSplit/>
          <w:trHeight w:hRule="exact" w:val="397"/>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57" w:type="dxa"/>
            <w:vMerge/>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left w:val="single" w:sz="4" w:space="0" w:color="auto"/>
              <w:right w:val="single" w:sz="4" w:space="0" w:color="auto"/>
            </w:tcBorders>
            <w:vAlign w:val="center"/>
          </w:tcPr>
          <w:p w:rsidR="007A79BA" w:rsidRDefault="007A79BA" w:rsidP="004C32DE">
            <w:pPr>
              <w:spacing w:line="360" w:lineRule="auto"/>
              <w:jc w:val="left"/>
              <w:rPr>
                <w:rFonts w:ascii="Arial" w:hAnsi="Arial" w:cs="Arial"/>
                <w:sz w:val="18"/>
                <w:szCs w:val="18"/>
              </w:rPr>
            </w:pPr>
            <w:r>
              <w:rPr>
                <w:rFonts w:ascii="Arial" w:hAnsi="Arial" w:cs="Arial"/>
                <w:sz w:val="18"/>
                <w:szCs w:val="18"/>
              </w:rPr>
              <w:t>Business Chinese</w:t>
            </w:r>
          </w:p>
        </w:tc>
        <w:tc>
          <w:tcPr>
            <w:tcW w:w="830"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1167"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667"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r>
              <w:rPr>
                <w:rFonts w:ascii="Arial" w:hAnsi="Arial" w:cs="Arial" w:hint="eastAsia"/>
                <w:sz w:val="18"/>
              </w:rPr>
              <w:t>2</w:t>
            </w:r>
          </w:p>
        </w:tc>
        <w:tc>
          <w:tcPr>
            <w:tcW w:w="400"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7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56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Le Zhao</w:t>
            </w:r>
          </w:p>
        </w:tc>
        <w:tc>
          <w:tcPr>
            <w:tcW w:w="1161"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Test</w:t>
            </w:r>
          </w:p>
        </w:tc>
      </w:tr>
      <w:tr w:rsidR="007A79BA" w:rsidTr="004C32DE">
        <w:trPr>
          <w:cantSplit/>
          <w:trHeight w:hRule="exact" w:val="397"/>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57" w:type="dxa"/>
            <w:vMerge/>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Subtotal</w:t>
            </w:r>
          </w:p>
        </w:tc>
        <w:tc>
          <w:tcPr>
            <w:tcW w:w="830"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r>
              <w:rPr>
                <w:rFonts w:ascii="Arial" w:hAnsi="Arial" w:cs="Arial" w:hint="eastAsia"/>
                <w:b/>
                <w:sz w:val="18"/>
              </w:rPr>
              <w:t>5</w:t>
            </w:r>
          </w:p>
        </w:tc>
        <w:tc>
          <w:tcPr>
            <w:tcW w:w="1167"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r>
              <w:rPr>
                <w:rFonts w:ascii="Arial" w:hAnsi="Arial" w:cs="Arial" w:hint="eastAsia"/>
                <w:b/>
                <w:sz w:val="18"/>
              </w:rPr>
              <w:t>5</w:t>
            </w:r>
          </w:p>
        </w:tc>
        <w:tc>
          <w:tcPr>
            <w:tcW w:w="667"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400"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476"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566"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592"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1"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397"/>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57" w:type="dxa"/>
            <w:vMerge w:val="restart"/>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Basic Degree Courses</w:t>
            </w:r>
          </w:p>
        </w:tc>
        <w:tc>
          <w:tcPr>
            <w:tcW w:w="3265" w:type="dxa"/>
            <w:gridSpan w:val="2"/>
            <w:tcBorders>
              <w:top w:val="single" w:sz="4" w:space="0" w:color="auto"/>
              <w:left w:val="single" w:sz="4" w:space="0" w:color="auto"/>
              <w:right w:val="single" w:sz="4" w:space="0" w:color="auto"/>
            </w:tcBorders>
            <w:vAlign w:val="center"/>
          </w:tcPr>
          <w:p w:rsidR="007A79BA" w:rsidRPr="00DF6925" w:rsidRDefault="007A79BA" w:rsidP="004C32DE">
            <w:pPr>
              <w:spacing w:line="360" w:lineRule="auto"/>
              <w:rPr>
                <w:rFonts w:ascii="Arial" w:hAnsi="Arial" w:cs="Arial"/>
                <w:sz w:val="18"/>
                <w:highlight w:val="yellow"/>
              </w:rPr>
            </w:pPr>
            <w:r w:rsidRPr="001A4F4B">
              <w:rPr>
                <w:rFonts w:ascii="Arial" w:hAnsi="Arial" w:cs="Arial" w:hint="eastAsia"/>
                <w:sz w:val="18"/>
              </w:rPr>
              <w:t>Financial Statement Analysis</w:t>
            </w:r>
          </w:p>
        </w:tc>
        <w:tc>
          <w:tcPr>
            <w:tcW w:w="830"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p>
        </w:tc>
        <w:tc>
          <w:tcPr>
            <w:tcW w:w="1167"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p>
        </w:tc>
        <w:tc>
          <w:tcPr>
            <w:tcW w:w="667"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48</w:t>
            </w:r>
          </w:p>
        </w:tc>
        <w:tc>
          <w:tcPr>
            <w:tcW w:w="400"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76"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w:t>
            </w:r>
          </w:p>
        </w:tc>
        <w:tc>
          <w:tcPr>
            <w:tcW w:w="566"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right w:val="single" w:sz="4" w:space="0" w:color="auto"/>
            </w:tcBorders>
            <w:vAlign w:val="center"/>
          </w:tcPr>
          <w:p w:rsidR="007A79BA" w:rsidRDefault="007A79BA" w:rsidP="004C32DE">
            <w:pPr>
              <w:widowControl/>
              <w:spacing w:line="360" w:lineRule="auto"/>
              <w:jc w:val="center"/>
              <w:rPr>
                <w:rFonts w:ascii="Arial" w:hAnsi="Arial" w:cs="Arial"/>
                <w:kern w:val="0"/>
                <w:sz w:val="18"/>
                <w:szCs w:val="18"/>
              </w:rPr>
            </w:pPr>
            <w:r>
              <w:rPr>
                <w:rFonts w:ascii="Arial" w:hAnsi="Arial" w:cs="Arial" w:hint="eastAsia"/>
                <w:kern w:val="0"/>
                <w:sz w:val="18"/>
                <w:szCs w:val="18"/>
              </w:rPr>
              <w:t>Zhan Xia Wu</w:t>
            </w:r>
          </w:p>
        </w:tc>
        <w:tc>
          <w:tcPr>
            <w:tcW w:w="1161" w:type="dxa"/>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Test</w:t>
            </w:r>
          </w:p>
        </w:tc>
      </w:tr>
      <w:tr w:rsidR="007A79BA" w:rsidTr="004C32DE">
        <w:trPr>
          <w:cantSplit/>
          <w:trHeight w:hRule="exact" w:val="367"/>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57" w:type="dxa"/>
            <w:vMerge/>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left w:val="single" w:sz="4" w:space="0" w:color="auto"/>
              <w:right w:val="single" w:sz="4" w:space="0" w:color="auto"/>
            </w:tcBorders>
            <w:vAlign w:val="center"/>
          </w:tcPr>
          <w:p w:rsidR="007A79BA" w:rsidRPr="001A4F4B" w:rsidRDefault="007A79BA" w:rsidP="004C32DE">
            <w:pPr>
              <w:spacing w:line="360" w:lineRule="auto"/>
              <w:rPr>
                <w:rFonts w:ascii="Arial" w:hAnsi="Arial" w:cs="Arial"/>
                <w:sz w:val="18"/>
              </w:rPr>
            </w:pPr>
            <w:r w:rsidRPr="001A4F4B">
              <w:rPr>
                <w:rFonts w:ascii="Arial" w:hAnsi="Arial" w:cs="Arial" w:hint="eastAsia"/>
                <w:bCs/>
                <w:sz w:val="18"/>
                <w:szCs w:val="18"/>
              </w:rPr>
              <w:t>Finance Theory and Policy</w:t>
            </w:r>
          </w:p>
        </w:tc>
        <w:tc>
          <w:tcPr>
            <w:tcW w:w="830" w:type="dxa"/>
            <w:tcBorders>
              <w:left w:val="single" w:sz="4" w:space="0" w:color="auto"/>
              <w:right w:val="single" w:sz="4" w:space="0" w:color="auto"/>
            </w:tcBorders>
            <w:vAlign w:val="center"/>
          </w:tcPr>
          <w:p w:rsidR="007A79BA" w:rsidRPr="001A4F4B" w:rsidRDefault="007A79BA" w:rsidP="004C32DE">
            <w:pPr>
              <w:spacing w:line="360" w:lineRule="auto"/>
              <w:jc w:val="center"/>
              <w:rPr>
                <w:rFonts w:ascii="Arial" w:hAnsi="Arial" w:cs="Arial"/>
                <w:sz w:val="18"/>
              </w:rPr>
            </w:pPr>
            <w:r w:rsidRPr="001A4F4B">
              <w:rPr>
                <w:rFonts w:ascii="Arial" w:hAnsi="Arial" w:cs="Arial"/>
                <w:sz w:val="18"/>
              </w:rPr>
              <w:t>3</w:t>
            </w:r>
          </w:p>
        </w:tc>
        <w:tc>
          <w:tcPr>
            <w:tcW w:w="1167" w:type="dxa"/>
            <w:tcBorders>
              <w:left w:val="single" w:sz="4" w:space="0" w:color="auto"/>
              <w:right w:val="single" w:sz="4" w:space="0" w:color="auto"/>
            </w:tcBorders>
            <w:vAlign w:val="center"/>
          </w:tcPr>
          <w:p w:rsidR="007A79BA" w:rsidRPr="001A4F4B" w:rsidRDefault="007A79BA" w:rsidP="004C32DE">
            <w:pPr>
              <w:spacing w:line="360" w:lineRule="auto"/>
              <w:jc w:val="center"/>
              <w:rPr>
                <w:rFonts w:ascii="Arial" w:hAnsi="Arial" w:cs="Arial"/>
                <w:sz w:val="18"/>
              </w:rPr>
            </w:pPr>
            <w:r w:rsidRPr="001A4F4B">
              <w:rPr>
                <w:rFonts w:ascii="Arial" w:hAnsi="Arial" w:cs="Arial"/>
                <w:sz w:val="18"/>
              </w:rPr>
              <w:t>3</w:t>
            </w:r>
          </w:p>
        </w:tc>
        <w:tc>
          <w:tcPr>
            <w:tcW w:w="667" w:type="dxa"/>
            <w:tcBorders>
              <w:left w:val="single" w:sz="4" w:space="0" w:color="auto"/>
              <w:right w:val="single" w:sz="4" w:space="0" w:color="auto"/>
            </w:tcBorders>
            <w:vAlign w:val="center"/>
          </w:tcPr>
          <w:p w:rsidR="007A79BA" w:rsidRPr="001A4F4B" w:rsidRDefault="007A79BA" w:rsidP="004C32DE">
            <w:pPr>
              <w:spacing w:line="360" w:lineRule="auto"/>
              <w:jc w:val="center"/>
              <w:rPr>
                <w:rFonts w:ascii="Arial" w:hAnsi="Arial" w:cs="Arial"/>
                <w:sz w:val="18"/>
              </w:rPr>
            </w:pPr>
            <w:r w:rsidRPr="001A4F4B">
              <w:rPr>
                <w:rFonts w:ascii="Arial" w:hAnsi="Arial" w:cs="Arial" w:hint="eastAsia"/>
                <w:sz w:val="18"/>
              </w:rPr>
              <w:t>48</w:t>
            </w:r>
          </w:p>
        </w:tc>
        <w:tc>
          <w:tcPr>
            <w:tcW w:w="400" w:type="dxa"/>
            <w:tcBorders>
              <w:left w:val="single" w:sz="4" w:space="0" w:color="auto"/>
              <w:right w:val="single" w:sz="4" w:space="0" w:color="auto"/>
            </w:tcBorders>
            <w:vAlign w:val="center"/>
          </w:tcPr>
          <w:p w:rsidR="007A79BA" w:rsidRPr="00696266" w:rsidRDefault="007A79BA" w:rsidP="004C32DE">
            <w:pPr>
              <w:spacing w:line="360" w:lineRule="auto"/>
              <w:jc w:val="center"/>
              <w:rPr>
                <w:rFonts w:ascii="Arial" w:hAnsi="Arial" w:cs="Arial"/>
                <w:sz w:val="18"/>
              </w:rPr>
            </w:pPr>
            <w:r w:rsidRPr="00696266">
              <w:rPr>
                <w:rFonts w:ascii="Arial" w:hAnsi="Arial" w:cs="Arial"/>
                <w:sz w:val="18"/>
              </w:rPr>
              <w:t>3</w:t>
            </w:r>
          </w:p>
        </w:tc>
        <w:tc>
          <w:tcPr>
            <w:tcW w:w="47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p w:rsidR="007A79BA" w:rsidRDefault="007A79BA" w:rsidP="004C32DE">
            <w:pPr>
              <w:spacing w:line="360" w:lineRule="auto"/>
              <w:jc w:val="center"/>
              <w:rPr>
                <w:rFonts w:ascii="Arial" w:hAnsi="Arial" w:cs="Arial"/>
                <w:sz w:val="18"/>
              </w:rPr>
            </w:pPr>
          </w:p>
        </w:tc>
        <w:tc>
          <w:tcPr>
            <w:tcW w:w="1532" w:type="dxa"/>
            <w:tcBorders>
              <w:left w:val="single" w:sz="4" w:space="0" w:color="auto"/>
              <w:right w:val="single" w:sz="4" w:space="0" w:color="auto"/>
            </w:tcBorders>
            <w:vAlign w:val="center"/>
          </w:tcPr>
          <w:p w:rsidR="007A79BA" w:rsidRDefault="007A79BA" w:rsidP="004C32DE">
            <w:pPr>
              <w:widowControl/>
              <w:spacing w:line="360" w:lineRule="auto"/>
              <w:jc w:val="center"/>
              <w:rPr>
                <w:rFonts w:ascii="Arial" w:hAnsi="Arial" w:cs="Arial"/>
                <w:kern w:val="0"/>
                <w:sz w:val="18"/>
                <w:szCs w:val="18"/>
              </w:rPr>
            </w:pPr>
            <w:r>
              <w:rPr>
                <w:rFonts w:ascii="Arial" w:hAnsi="Arial" w:cs="Arial" w:hint="eastAsia"/>
                <w:kern w:val="0"/>
                <w:sz w:val="18"/>
                <w:szCs w:val="18"/>
              </w:rPr>
              <w:t xml:space="preserve">Xiao Dong </w:t>
            </w:r>
            <w:r>
              <w:rPr>
                <w:rFonts w:ascii="Arial" w:hAnsi="Arial" w:cs="Arial"/>
                <w:kern w:val="0"/>
                <w:sz w:val="18"/>
                <w:szCs w:val="18"/>
              </w:rPr>
              <w:t>Wu</w:t>
            </w:r>
          </w:p>
        </w:tc>
        <w:tc>
          <w:tcPr>
            <w:tcW w:w="1161"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Test</w:t>
            </w:r>
          </w:p>
        </w:tc>
      </w:tr>
      <w:tr w:rsidR="007A79BA" w:rsidTr="004C32DE">
        <w:trPr>
          <w:cantSplit/>
          <w:trHeight w:val="37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57" w:type="dxa"/>
            <w:vMerge/>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left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hint="eastAsia"/>
                <w:sz w:val="18"/>
              </w:rPr>
              <w:t>Corporate Finance</w:t>
            </w:r>
          </w:p>
        </w:tc>
        <w:tc>
          <w:tcPr>
            <w:tcW w:w="830"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p>
        </w:tc>
        <w:tc>
          <w:tcPr>
            <w:tcW w:w="1167"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p>
        </w:tc>
        <w:tc>
          <w:tcPr>
            <w:tcW w:w="667"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48</w:t>
            </w:r>
          </w:p>
        </w:tc>
        <w:tc>
          <w:tcPr>
            <w:tcW w:w="400" w:type="dxa"/>
            <w:tcBorders>
              <w:left w:val="single" w:sz="4" w:space="0" w:color="auto"/>
              <w:right w:val="single" w:sz="4" w:space="0" w:color="auto"/>
            </w:tcBorders>
            <w:vAlign w:val="center"/>
          </w:tcPr>
          <w:p w:rsidR="007A79BA" w:rsidRPr="00696266" w:rsidRDefault="007A79BA" w:rsidP="004C32DE">
            <w:pPr>
              <w:spacing w:line="360" w:lineRule="auto"/>
              <w:jc w:val="center"/>
              <w:rPr>
                <w:rFonts w:ascii="Arial" w:hAnsi="Arial" w:cs="Arial"/>
                <w:sz w:val="18"/>
              </w:rPr>
            </w:pPr>
            <w:r w:rsidRPr="00696266">
              <w:rPr>
                <w:rFonts w:ascii="Arial" w:hAnsi="Arial" w:cs="Arial" w:hint="eastAsia"/>
                <w:sz w:val="18"/>
              </w:rPr>
              <w:t>3</w:t>
            </w:r>
          </w:p>
        </w:tc>
        <w:tc>
          <w:tcPr>
            <w:tcW w:w="47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Hui Li</w:t>
            </w:r>
          </w:p>
        </w:tc>
        <w:tc>
          <w:tcPr>
            <w:tcW w:w="1161"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Test</w:t>
            </w:r>
          </w:p>
        </w:tc>
      </w:tr>
      <w:tr w:rsidR="007A79BA" w:rsidTr="004C32DE">
        <w:trPr>
          <w:cantSplit/>
          <w:trHeight w:val="37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57" w:type="dxa"/>
            <w:vMerge/>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left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hint="eastAsia"/>
                <w:sz w:val="18"/>
              </w:rPr>
              <w:t>Financial Derivatives</w:t>
            </w:r>
          </w:p>
        </w:tc>
        <w:tc>
          <w:tcPr>
            <w:tcW w:w="830" w:type="dxa"/>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w:t>
            </w:r>
          </w:p>
        </w:tc>
        <w:tc>
          <w:tcPr>
            <w:tcW w:w="1167"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w:t>
            </w:r>
          </w:p>
        </w:tc>
        <w:tc>
          <w:tcPr>
            <w:tcW w:w="667"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48</w:t>
            </w:r>
          </w:p>
        </w:tc>
        <w:tc>
          <w:tcPr>
            <w:tcW w:w="400" w:type="dxa"/>
            <w:tcBorders>
              <w:left w:val="single" w:sz="4" w:space="0" w:color="auto"/>
              <w:right w:val="single" w:sz="4" w:space="0" w:color="auto"/>
            </w:tcBorders>
            <w:vAlign w:val="center"/>
          </w:tcPr>
          <w:p w:rsidR="007A79BA" w:rsidRPr="00696266" w:rsidRDefault="007A79BA" w:rsidP="004C32DE">
            <w:pPr>
              <w:spacing w:line="360" w:lineRule="auto"/>
              <w:jc w:val="center"/>
              <w:rPr>
                <w:rFonts w:ascii="Arial" w:hAnsi="Arial" w:cs="Arial"/>
                <w:sz w:val="18"/>
              </w:rPr>
            </w:pPr>
            <w:r w:rsidRPr="00696266">
              <w:rPr>
                <w:rFonts w:ascii="Arial" w:hAnsi="Arial" w:cs="Arial" w:hint="eastAsia"/>
                <w:sz w:val="18"/>
              </w:rPr>
              <w:t>3</w:t>
            </w:r>
          </w:p>
        </w:tc>
        <w:tc>
          <w:tcPr>
            <w:tcW w:w="47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left w:val="single" w:sz="4" w:space="0" w:color="auto"/>
              <w:right w:val="single" w:sz="4" w:space="0" w:color="auto"/>
            </w:tcBorders>
            <w:vAlign w:val="center"/>
          </w:tcPr>
          <w:p w:rsidR="007A79BA" w:rsidRDefault="00C4568B" w:rsidP="004C32DE">
            <w:pPr>
              <w:spacing w:line="360" w:lineRule="auto"/>
              <w:jc w:val="center"/>
              <w:rPr>
                <w:rFonts w:ascii="Arial" w:hAnsi="Arial" w:cs="Arial"/>
                <w:sz w:val="18"/>
              </w:rPr>
            </w:pPr>
            <w:r>
              <w:rPr>
                <w:rFonts w:ascii="Arial" w:hAnsi="Arial" w:cs="Arial" w:hint="eastAsia"/>
                <w:sz w:val="18"/>
              </w:rPr>
              <w:t>Pang tao</w:t>
            </w:r>
          </w:p>
        </w:tc>
        <w:tc>
          <w:tcPr>
            <w:tcW w:w="1161"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397"/>
          <w:jc w:val="center"/>
        </w:trPr>
        <w:tc>
          <w:tcPr>
            <w:tcW w:w="1951" w:type="dxa"/>
            <w:vMerge/>
            <w:tcBorders>
              <w:left w:val="single" w:sz="12"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57" w:type="dxa"/>
            <w:vMerge/>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Subtotal</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r>
              <w:rPr>
                <w:rFonts w:ascii="Arial" w:hAnsi="Arial" w:cs="Arial" w:hint="eastAsia"/>
                <w:b/>
                <w:sz w:val="18"/>
              </w:rPr>
              <w:t>12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r>
              <w:rPr>
                <w:rFonts w:ascii="Arial" w:hAnsi="Arial" w:cs="Arial" w:hint="eastAsia"/>
                <w:b/>
                <w:sz w:val="18"/>
              </w:rPr>
              <w:t>12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521"/>
          <w:jc w:val="center"/>
        </w:trPr>
        <w:tc>
          <w:tcPr>
            <w:tcW w:w="1951" w:type="dxa"/>
            <w:vMerge w:val="restart"/>
            <w:tcBorders>
              <w:left w:val="single" w:sz="12" w:space="0" w:color="auto"/>
              <w:right w:val="single" w:sz="4" w:space="0" w:color="auto"/>
            </w:tcBorders>
            <w:vAlign w:val="center"/>
          </w:tcPr>
          <w:p w:rsidR="007A79BA" w:rsidRDefault="00D0638A" w:rsidP="004C32DE">
            <w:pPr>
              <w:spacing w:line="360" w:lineRule="auto"/>
              <w:jc w:val="center"/>
              <w:rPr>
                <w:rFonts w:ascii="Arial" w:hAnsi="Arial" w:cs="Arial"/>
                <w:sz w:val="18"/>
              </w:rPr>
            </w:pPr>
            <w:r>
              <w:rPr>
                <w:rFonts w:ascii="Arial" w:hAnsi="Arial" w:cs="Arial" w:hint="eastAsia"/>
                <w:sz w:val="18"/>
              </w:rPr>
              <w:t>E</w:t>
            </w:r>
            <w:r w:rsidR="007A79BA">
              <w:rPr>
                <w:rFonts w:ascii="Arial" w:hAnsi="Arial" w:cs="Arial" w:hint="eastAsia"/>
                <w:sz w:val="18"/>
              </w:rPr>
              <w:t>lective Courses</w:t>
            </w:r>
          </w:p>
        </w:tc>
        <w:tc>
          <w:tcPr>
            <w:tcW w:w="4822" w:type="dxa"/>
            <w:gridSpan w:val="3"/>
            <w:tcBorders>
              <w:left w:val="single" w:sz="4" w:space="0" w:color="auto"/>
              <w:bottom w:val="single" w:sz="4" w:space="0" w:color="auto"/>
              <w:right w:val="single" w:sz="4" w:space="0" w:color="auto"/>
            </w:tcBorders>
            <w:vAlign w:val="center"/>
          </w:tcPr>
          <w:p w:rsidR="007A79BA" w:rsidRDefault="007A79BA" w:rsidP="004C32DE">
            <w:pPr>
              <w:rPr>
                <w:rFonts w:ascii="Arial" w:hAnsi="Arial" w:cs="Arial"/>
                <w:sz w:val="18"/>
              </w:rPr>
            </w:pPr>
            <w:r>
              <w:rPr>
                <w:rFonts w:ascii="Arial" w:hAnsi="Arial" w:cs="Arial"/>
                <w:sz w:val="18"/>
              </w:rPr>
              <w:t>Business Statistics</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Yi Fu</w:t>
            </w:r>
            <w:r w:rsidR="00C4568B">
              <w:rPr>
                <w:rFonts w:ascii="Arial" w:hAnsi="Arial" w:cs="Arial" w:hint="eastAsia"/>
                <w:sz w:val="18"/>
              </w:rPr>
              <w:t>/Wang</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D0638A" w:rsidTr="004C32DE">
        <w:trPr>
          <w:cantSplit/>
          <w:trHeight w:hRule="exact" w:val="521"/>
          <w:jc w:val="center"/>
        </w:trPr>
        <w:tc>
          <w:tcPr>
            <w:tcW w:w="1951" w:type="dxa"/>
            <w:vMerge/>
            <w:tcBorders>
              <w:left w:val="single" w:sz="12" w:space="0" w:color="auto"/>
              <w:right w:val="single" w:sz="4" w:space="0" w:color="auto"/>
            </w:tcBorders>
            <w:vAlign w:val="center"/>
          </w:tcPr>
          <w:p w:rsidR="00D0638A" w:rsidRDefault="00D0638A" w:rsidP="004C32DE">
            <w:pPr>
              <w:spacing w:line="360" w:lineRule="auto"/>
              <w:jc w:val="center"/>
              <w:rPr>
                <w:rFonts w:ascii="Arial" w:hAnsi="Arial" w:cs="Arial"/>
                <w:sz w:val="18"/>
              </w:rPr>
            </w:pPr>
          </w:p>
        </w:tc>
        <w:tc>
          <w:tcPr>
            <w:tcW w:w="4822" w:type="dxa"/>
            <w:gridSpan w:val="3"/>
            <w:tcBorders>
              <w:left w:val="single" w:sz="4" w:space="0" w:color="auto"/>
              <w:bottom w:val="single" w:sz="4" w:space="0" w:color="auto"/>
              <w:right w:val="single" w:sz="4" w:space="0" w:color="auto"/>
            </w:tcBorders>
            <w:vAlign w:val="center"/>
          </w:tcPr>
          <w:p w:rsidR="00D0638A" w:rsidRDefault="00D0638A" w:rsidP="004C32DE">
            <w:pPr>
              <w:rPr>
                <w:rFonts w:ascii="Arial" w:hAnsi="Arial" w:cs="Arial"/>
                <w:sz w:val="18"/>
              </w:rPr>
            </w:pPr>
            <w:r>
              <w:rPr>
                <w:rFonts w:ascii="Arial" w:hAnsi="Arial" w:cs="Arial"/>
                <w:sz w:val="18"/>
              </w:rPr>
              <w:t>F</w:t>
            </w:r>
            <w:r w:rsidR="006E6EC6">
              <w:rPr>
                <w:rFonts w:ascii="Arial" w:hAnsi="Arial" w:cs="Arial" w:hint="eastAsia"/>
                <w:sz w:val="18"/>
              </w:rPr>
              <w:t>inancial mode</w:t>
            </w:r>
            <w:r>
              <w:rPr>
                <w:rFonts w:ascii="Arial" w:hAnsi="Arial" w:cs="Arial" w:hint="eastAsia"/>
                <w:sz w:val="18"/>
              </w:rPr>
              <w:t>ling</w:t>
            </w:r>
          </w:p>
        </w:tc>
        <w:tc>
          <w:tcPr>
            <w:tcW w:w="830" w:type="dxa"/>
            <w:tcBorders>
              <w:top w:val="single" w:sz="4" w:space="0" w:color="auto"/>
              <w:left w:val="single" w:sz="4" w:space="0" w:color="auto"/>
              <w:bottom w:val="single" w:sz="4" w:space="0" w:color="auto"/>
              <w:right w:val="single" w:sz="4" w:space="0" w:color="auto"/>
            </w:tcBorders>
            <w:vAlign w:val="center"/>
          </w:tcPr>
          <w:p w:rsidR="00D0638A" w:rsidRDefault="00D0638A" w:rsidP="004C32DE">
            <w:pPr>
              <w:spacing w:line="360" w:lineRule="auto"/>
              <w:jc w:val="center"/>
              <w:rPr>
                <w:rFonts w:ascii="Arial" w:hAnsi="Arial" w:cs="Arial"/>
                <w:sz w:val="18"/>
              </w:rPr>
            </w:pPr>
            <w:r>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D0638A" w:rsidRDefault="00D0638A" w:rsidP="004C32DE">
            <w:pPr>
              <w:spacing w:line="360" w:lineRule="auto"/>
              <w:jc w:val="center"/>
              <w:rPr>
                <w:rFonts w:ascii="Arial" w:hAnsi="Arial" w:cs="Arial"/>
                <w:sz w:val="18"/>
              </w:rPr>
            </w:pPr>
            <w:r>
              <w:rPr>
                <w:rFonts w:ascii="Arial" w:hAnsi="Arial" w:cs="Arial" w:hint="eastAsia"/>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D0638A" w:rsidRDefault="00D0638A" w:rsidP="004C32DE">
            <w:pPr>
              <w:spacing w:line="360" w:lineRule="auto"/>
              <w:jc w:val="center"/>
              <w:rPr>
                <w:rFonts w:ascii="Arial" w:hAnsi="Arial" w:cs="Arial"/>
                <w:sz w:val="18"/>
              </w:rPr>
            </w:pPr>
            <w:r>
              <w:rPr>
                <w:rFonts w:ascii="Arial" w:hAnsi="Arial" w:cs="Arial" w:hint="eastAsia"/>
                <w:sz w:val="18"/>
              </w:rPr>
              <w:t>32</w:t>
            </w:r>
          </w:p>
        </w:tc>
        <w:tc>
          <w:tcPr>
            <w:tcW w:w="400" w:type="dxa"/>
            <w:tcBorders>
              <w:top w:val="single" w:sz="4" w:space="0" w:color="auto"/>
              <w:left w:val="single" w:sz="4" w:space="0" w:color="auto"/>
              <w:bottom w:val="single" w:sz="4" w:space="0" w:color="auto"/>
              <w:right w:val="single" w:sz="4" w:space="0" w:color="auto"/>
            </w:tcBorders>
            <w:vAlign w:val="center"/>
          </w:tcPr>
          <w:p w:rsidR="00D0638A" w:rsidRPr="00280794" w:rsidRDefault="00D0638A" w:rsidP="004C32DE">
            <w:pPr>
              <w:spacing w:line="360" w:lineRule="auto"/>
              <w:jc w:val="center"/>
              <w:rPr>
                <w:rFonts w:ascii="Arial" w:hAnsi="Arial" w:cs="Arial"/>
                <w:sz w:val="18"/>
              </w:rPr>
            </w:pPr>
            <w:r w:rsidRPr="00280794">
              <w:rPr>
                <w:rFonts w:ascii="Arial" w:hAnsi="Arial" w:cs="Arial" w:hint="eastAsia"/>
                <w:sz w:val="18"/>
              </w:rPr>
              <w:t>2</w:t>
            </w:r>
          </w:p>
        </w:tc>
        <w:tc>
          <w:tcPr>
            <w:tcW w:w="476" w:type="dxa"/>
            <w:tcBorders>
              <w:top w:val="single" w:sz="4" w:space="0" w:color="auto"/>
              <w:left w:val="single" w:sz="4" w:space="0" w:color="auto"/>
              <w:bottom w:val="single" w:sz="4" w:space="0" w:color="auto"/>
              <w:right w:val="single" w:sz="4" w:space="0" w:color="auto"/>
            </w:tcBorders>
            <w:vAlign w:val="center"/>
          </w:tcPr>
          <w:p w:rsidR="00D0638A" w:rsidRPr="00280794" w:rsidRDefault="00D0638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D0638A" w:rsidRDefault="00D0638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D0638A" w:rsidRDefault="00D0638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D0638A" w:rsidRDefault="00D0638A" w:rsidP="004C32DE">
            <w:pPr>
              <w:spacing w:line="360" w:lineRule="auto"/>
              <w:jc w:val="center"/>
              <w:rPr>
                <w:rFonts w:ascii="Arial" w:hAnsi="Arial" w:cs="Arial"/>
                <w:sz w:val="18"/>
              </w:rPr>
            </w:pPr>
            <w:r>
              <w:rPr>
                <w:rFonts w:ascii="Arial" w:hAnsi="Arial" w:cs="Arial" w:hint="eastAsia"/>
                <w:sz w:val="18"/>
              </w:rPr>
              <w:t>Min Zhu</w:t>
            </w:r>
          </w:p>
        </w:tc>
        <w:tc>
          <w:tcPr>
            <w:tcW w:w="1161" w:type="dxa"/>
            <w:tcBorders>
              <w:top w:val="single" w:sz="4" w:space="0" w:color="auto"/>
              <w:left w:val="single" w:sz="4" w:space="0" w:color="auto"/>
              <w:bottom w:val="single" w:sz="4" w:space="0" w:color="auto"/>
              <w:right w:val="single" w:sz="4" w:space="0" w:color="auto"/>
            </w:tcBorders>
            <w:vAlign w:val="center"/>
          </w:tcPr>
          <w:p w:rsidR="00D0638A" w:rsidRDefault="00D0638A" w:rsidP="004C32DE">
            <w:pPr>
              <w:spacing w:line="360" w:lineRule="auto"/>
              <w:jc w:val="center"/>
              <w:rPr>
                <w:rFonts w:ascii="Arial" w:hAnsi="Arial" w:cs="Arial"/>
                <w:sz w:val="18"/>
              </w:rPr>
            </w:pPr>
          </w:p>
        </w:tc>
      </w:tr>
      <w:tr w:rsidR="007A79BA" w:rsidTr="004C32DE">
        <w:trPr>
          <w:cantSplit/>
          <w:trHeight w:hRule="exact" w:val="52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hint="eastAsia"/>
                <w:sz w:val="18"/>
              </w:rPr>
              <w:t>Statistical Analysis and Software Application(SPSS)</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Pr="00280794" w:rsidRDefault="007A79BA" w:rsidP="004C32DE">
            <w:pPr>
              <w:spacing w:line="360" w:lineRule="auto"/>
              <w:jc w:val="center"/>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Pr="00280794" w:rsidRDefault="007A79BA" w:rsidP="004C32DE">
            <w:pPr>
              <w:spacing w:line="360" w:lineRule="auto"/>
              <w:jc w:val="center"/>
              <w:rPr>
                <w:rFonts w:ascii="Arial" w:hAnsi="Arial" w:cs="Arial"/>
                <w:sz w:val="18"/>
              </w:rPr>
            </w:pPr>
            <w:r w:rsidRPr="00280794">
              <w:rPr>
                <w:rFonts w:ascii="Arial" w:hAnsi="Arial" w:cs="Arial" w:hint="eastAsia"/>
                <w:sz w:val="18"/>
              </w:rPr>
              <w:t>3</w:t>
            </w: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Min Zhu</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52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r w:rsidRPr="009164DE">
              <w:rPr>
                <w:rFonts w:ascii="Arial" w:hAnsi="Arial" w:cs="Arial"/>
                <w:bCs/>
                <w:sz w:val="18"/>
                <w:szCs w:val="18"/>
              </w:rPr>
              <w:t>Financial Law and Regulations</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Pr="00280794" w:rsidRDefault="007A79BA" w:rsidP="004C32DE">
            <w:pPr>
              <w:spacing w:line="360" w:lineRule="auto"/>
              <w:jc w:val="center"/>
              <w:rPr>
                <w:rFonts w:ascii="Arial" w:hAnsi="Arial" w:cs="Arial"/>
                <w:sz w:val="18"/>
              </w:rPr>
            </w:pPr>
            <w:r w:rsidRPr="00280794">
              <w:rPr>
                <w:rFonts w:ascii="Arial" w:hAnsi="Arial" w:cs="Arial" w:hint="eastAsia"/>
                <w:sz w:val="18"/>
              </w:rPr>
              <w:t>2</w:t>
            </w:r>
          </w:p>
        </w:tc>
        <w:tc>
          <w:tcPr>
            <w:tcW w:w="476" w:type="dxa"/>
            <w:tcBorders>
              <w:top w:val="single" w:sz="4" w:space="0" w:color="auto"/>
              <w:left w:val="single" w:sz="4" w:space="0" w:color="auto"/>
              <w:bottom w:val="single" w:sz="4" w:space="0" w:color="auto"/>
              <w:right w:val="single" w:sz="4" w:space="0" w:color="auto"/>
            </w:tcBorders>
            <w:vAlign w:val="center"/>
          </w:tcPr>
          <w:p w:rsidR="007A79BA" w:rsidRPr="00280794"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XiaoyeBaoWeng</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52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r w:rsidRPr="00F77B3E">
              <w:rPr>
                <w:rFonts w:ascii="Arial" w:hAnsi="Arial" w:cs="Arial" w:hint="eastAsia"/>
                <w:sz w:val="18"/>
              </w:rPr>
              <w:t>Financial Intermediaries Operation and Management*</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Pr="00010B08" w:rsidRDefault="007A79BA" w:rsidP="004C32DE">
            <w:pPr>
              <w:spacing w:line="360" w:lineRule="auto"/>
              <w:jc w:val="center"/>
              <w:rPr>
                <w:rFonts w:ascii="Arial" w:hAnsi="Arial" w:cs="Arial"/>
                <w:sz w:val="18"/>
              </w:rPr>
            </w:pPr>
            <w:r w:rsidRPr="00010B08">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Pr="00010B08" w:rsidRDefault="007A79BA" w:rsidP="004C32DE">
            <w:pPr>
              <w:spacing w:line="360" w:lineRule="auto"/>
              <w:jc w:val="center"/>
              <w:rPr>
                <w:rFonts w:ascii="Arial" w:hAnsi="Arial" w:cs="Arial"/>
                <w:sz w:val="18"/>
              </w:rPr>
            </w:pPr>
            <w:r w:rsidRPr="00010B08">
              <w:rPr>
                <w:rFonts w:ascii="Arial" w:hAnsi="Arial" w:cs="Arial" w:hint="eastAsia"/>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Pr="001A587E" w:rsidRDefault="007A79BA" w:rsidP="004C32DE">
            <w:pPr>
              <w:spacing w:line="360" w:lineRule="auto"/>
              <w:jc w:val="center"/>
              <w:rPr>
                <w:rFonts w:ascii="Arial" w:hAnsi="Arial" w:cs="Arial"/>
                <w:sz w:val="18"/>
              </w:rPr>
            </w:pPr>
            <w:r w:rsidRPr="001A587E">
              <w:rPr>
                <w:rFonts w:ascii="Arial" w:hAnsi="Arial" w:cs="Arial" w:hint="eastAsia"/>
                <w:sz w:val="18"/>
              </w:rPr>
              <w:t>32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Xueyan Xing</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52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hint="eastAsia"/>
                <w:sz w:val="18"/>
              </w:rPr>
              <w:t xml:space="preserve">Advanced Financial </w:t>
            </w:r>
            <w:r>
              <w:rPr>
                <w:rFonts w:ascii="Arial" w:hAnsi="Arial" w:cs="Arial"/>
                <w:sz w:val="18"/>
              </w:rPr>
              <w:t>Risk Management</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r>
              <w:rPr>
                <w:rFonts w:ascii="Arial" w:hAnsi="Arial" w:cs="Arial" w:hint="eastAsia"/>
                <w:sz w:val="18"/>
              </w:rPr>
              <w:t>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2</w:t>
            </w: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sidRPr="00AF3CCA">
              <w:rPr>
                <w:rFonts w:ascii="Arial" w:hAnsi="Arial" w:cs="Arial"/>
                <w:sz w:val="18"/>
              </w:rPr>
              <w:t>Linowskidirk</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52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hint="eastAsia"/>
                <w:sz w:val="18"/>
              </w:rPr>
              <w:t xml:space="preserve">Case Study of </w:t>
            </w:r>
            <w:r>
              <w:rPr>
                <w:rFonts w:ascii="Arial" w:hAnsi="Arial" w:cs="Arial"/>
                <w:sz w:val="18"/>
              </w:rPr>
              <w:t>Mergers and Acquisitions</w:t>
            </w:r>
            <w:r>
              <w:rPr>
                <w:rFonts w:ascii="Arial" w:hAnsi="Arial" w:cs="Arial" w:hint="eastAsia"/>
                <w:sz w:val="18"/>
              </w:rPr>
              <w:t>*</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Pr="00AF3CCA" w:rsidRDefault="007A79BA" w:rsidP="004C32DE">
            <w:pPr>
              <w:spacing w:line="360" w:lineRule="auto"/>
              <w:jc w:val="center"/>
              <w:rPr>
                <w:rFonts w:ascii="Arial" w:hAnsi="Arial" w:cs="Arial"/>
                <w:sz w:val="18"/>
              </w:rPr>
            </w:pPr>
            <w:r>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Pr="00AF3CCA" w:rsidRDefault="007A79BA" w:rsidP="004C32DE">
            <w:pPr>
              <w:spacing w:line="360" w:lineRule="auto"/>
              <w:jc w:val="center"/>
              <w:rPr>
                <w:rFonts w:ascii="Arial" w:hAnsi="Arial" w:cs="Arial"/>
                <w:sz w:val="18"/>
              </w:rPr>
            </w:pPr>
            <w:r>
              <w:rPr>
                <w:rFonts w:ascii="Arial" w:hAnsi="Arial" w:cs="Arial" w:hint="eastAsia"/>
                <w:sz w:val="18"/>
              </w:rPr>
              <w:t>Eric</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397"/>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top w:val="single" w:sz="4" w:space="0" w:color="auto"/>
              <w:left w:val="single" w:sz="4" w:space="0" w:color="auto"/>
              <w:bottom w:val="single" w:sz="4" w:space="0" w:color="auto"/>
              <w:right w:val="single" w:sz="4" w:space="0" w:color="auto"/>
            </w:tcBorders>
            <w:vAlign w:val="center"/>
          </w:tcPr>
          <w:p w:rsidR="007A79BA" w:rsidRDefault="007A79BA" w:rsidP="004F2975">
            <w:pPr>
              <w:widowControl/>
              <w:spacing w:line="360" w:lineRule="auto"/>
              <w:textAlignment w:val="bottom"/>
              <w:rPr>
                <w:rFonts w:ascii="Arial" w:hAnsi="Arial" w:cs="Arial"/>
                <w:bCs/>
                <w:sz w:val="18"/>
                <w:szCs w:val="18"/>
              </w:rPr>
            </w:pPr>
            <w:r>
              <w:rPr>
                <w:rFonts w:ascii="Arial" w:hAnsi="Arial" w:cs="Arial"/>
                <w:bCs/>
                <w:sz w:val="18"/>
                <w:szCs w:val="18"/>
              </w:rPr>
              <w:t>FinancialMarketing</w:t>
            </w:r>
            <w:r>
              <w:rPr>
                <w:rFonts w:ascii="Arial" w:hAnsi="Arial" w:cs="Arial" w:hint="eastAsia"/>
                <w:bCs/>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r>
              <w:rPr>
                <w:rFonts w:ascii="Arial" w:hAnsi="Arial" w:cs="Arial" w:hint="eastAsia"/>
                <w:sz w:val="18"/>
              </w:rPr>
              <w:t>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Cs w:val="21"/>
              </w:rPr>
            </w:pPr>
            <w:r>
              <w:rPr>
                <w:rFonts w:ascii="Arial" w:hAnsi="Arial" w:cs="Arial" w:hint="eastAsia"/>
                <w:szCs w:val="21"/>
              </w:rPr>
              <w:t>2</w:t>
            </w: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Cs w:val="21"/>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Baohua Yang</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rPr>
            </w:pPr>
          </w:p>
        </w:tc>
      </w:tr>
      <w:tr w:rsidR="007A79BA" w:rsidTr="004C32DE">
        <w:trPr>
          <w:cantSplit/>
          <w:trHeight w:val="57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right w:val="single" w:sz="4" w:space="0" w:color="auto"/>
            </w:tcBorders>
            <w:vAlign w:val="center"/>
          </w:tcPr>
          <w:p w:rsidR="007A79BA" w:rsidRPr="00D756BA" w:rsidRDefault="007A79BA" w:rsidP="004C32DE">
            <w:pPr>
              <w:widowControl/>
              <w:spacing w:line="360" w:lineRule="auto"/>
              <w:textAlignment w:val="bottom"/>
              <w:rPr>
                <w:rFonts w:ascii="Arial" w:hAnsi="Arial" w:cs="Arial"/>
                <w:bCs/>
                <w:sz w:val="18"/>
                <w:szCs w:val="18"/>
              </w:rPr>
            </w:pPr>
            <w:r w:rsidRPr="00D756BA">
              <w:rPr>
                <w:rFonts w:ascii="Arial" w:hAnsi="Arial" w:cs="Arial" w:hint="eastAsia"/>
                <w:bCs/>
                <w:sz w:val="18"/>
                <w:szCs w:val="18"/>
              </w:rPr>
              <w:t>Financial Market and Financial Institutions</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Pr="00D756BA" w:rsidRDefault="007A79BA" w:rsidP="004C32DE">
            <w:pPr>
              <w:spacing w:line="360" w:lineRule="auto"/>
              <w:jc w:val="center"/>
              <w:rPr>
                <w:rFonts w:ascii="Arial" w:hAnsi="Arial" w:cs="Arial"/>
                <w:sz w:val="18"/>
              </w:rPr>
            </w:pPr>
            <w:r w:rsidRPr="00D756BA">
              <w:rPr>
                <w:rFonts w:ascii="Arial" w:hAnsi="Arial" w:cs="Arial"/>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Pr="00D756BA" w:rsidRDefault="007A79BA" w:rsidP="004C32DE">
            <w:pPr>
              <w:spacing w:line="360" w:lineRule="auto"/>
              <w:jc w:val="center"/>
              <w:rPr>
                <w:rFonts w:ascii="Arial" w:hAnsi="Arial" w:cs="Arial"/>
                <w:sz w:val="18"/>
              </w:rPr>
            </w:pPr>
            <w:r w:rsidRPr="00D756BA">
              <w:rPr>
                <w:rFonts w:ascii="Arial" w:hAnsi="Arial" w:cs="Arial" w:hint="eastAsia"/>
                <w:sz w:val="18"/>
              </w:rPr>
              <w:t>3</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Pr="00D756BA" w:rsidRDefault="007A79BA" w:rsidP="004C32DE">
            <w:pPr>
              <w:spacing w:line="360" w:lineRule="auto"/>
              <w:jc w:val="center"/>
              <w:rPr>
                <w:rFonts w:ascii="Arial" w:hAnsi="Arial" w:cs="Arial"/>
                <w:sz w:val="18"/>
              </w:rPr>
            </w:pPr>
            <w:r w:rsidRPr="00D756BA">
              <w:rPr>
                <w:rFonts w:ascii="Arial" w:hAnsi="Arial" w:cs="Arial" w:hint="eastAsia"/>
                <w:sz w:val="18"/>
              </w:rPr>
              <w:t>48</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Pr="00D756BA" w:rsidRDefault="007A79BA" w:rsidP="004C32DE">
            <w:pPr>
              <w:spacing w:line="360" w:lineRule="auto"/>
              <w:jc w:val="center"/>
              <w:rPr>
                <w:rFonts w:ascii="Arial" w:hAnsi="Arial" w:cs="Arial"/>
                <w:sz w:val="18"/>
              </w:rPr>
            </w:pPr>
            <w:r w:rsidRPr="00D756BA">
              <w:rPr>
                <w:rFonts w:ascii="Arial" w:hAnsi="Arial" w:cs="Arial" w:hint="eastAsia"/>
                <w:sz w:val="18"/>
              </w:rPr>
              <w:t>3</w:t>
            </w:r>
          </w:p>
        </w:tc>
        <w:tc>
          <w:tcPr>
            <w:tcW w:w="476" w:type="dxa"/>
            <w:tcBorders>
              <w:top w:val="single" w:sz="4" w:space="0" w:color="auto"/>
              <w:left w:val="single" w:sz="4" w:space="0" w:color="auto"/>
              <w:bottom w:val="single" w:sz="4" w:space="0" w:color="auto"/>
              <w:right w:val="single" w:sz="4" w:space="0" w:color="auto"/>
            </w:tcBorders>
            <w:vAlign w:val="center"/>
          </w:tcPr>
          <w:p w:rsidR="007A79BA" w:rsidRPr="00D756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Pr="00D756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Pr="00D756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Pr="00D756BA" w:rsidRDefault="007A79BA" w:rsidP="004C32DE">
            <w:pPr>
              <w:spacing w:line="360" w:lineRule="auto"/>
              <w:jc w:val="center"/>
              <w:rPr>
                <w:rFonts w:ascii="Arial" w:hAnsi="Arial" w:cs="Arial"/>
                <w:sz w:val="18"/>
              </w:rPr>
            </w:pPr>
            <w:r w:rsidRPr="00D756BA">
              <w:rPr>
                <w:rFonts w:ascii="Arial" w:hAnsi="Arial" w:cs="Arial" w:hint="eastAsia"/>
                <w:sz w:val="18"/>
              </w:rPr>
              <w:t>Guoyan Huang</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rPr>
            </w:pPr>
          </w:p>
        </w:tc>
      </w:tr>
      <w:tr w:rsidR="007A79BA" w:rsidTr="004C32DE">
        <w:trPr>
          <w:cantSplit/>
          <w:trHeight w:hRule="exact" w:val="493"/>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bCs/>
                <w:sz w:val="18"/>
                <w:szCs w:val="18"/>
              </w:rPr>
              <w:t xml:space="preserve">Fund </w:t>
            </w:r>
            <w:r>
              <w:rPr>
                <w:rFonts w:ascii="Arial" w:hAnsi="Arial" w:cs="Arial" w:hint="eastAsia"/>
                <w:bCs/>
                <w:sz w:val="18"/>
                <w:szCs w:val="18"/>
              </w:rPr>
              <w:t xml:space="preserve">Investment and </w:t>
            </w:r>
            <w:r>
              <w:rPr>
                <w:rFonts w:ascii="Arial" w:hAnsi="Arial" w:cs="Arial"/>
                <w:bCs/>
                <w:sz w:val="18"/>
                <w:szCs w:val="18"/>
              </w:rPr>
              <w:t>Management</w:t>
            </w:r>
            <w:r>
              <w:rPr>
                <w:rFonts w:ascii="Arial" w:hAnsi="Arial" w:cs="Arial" w:hint="eastAsia"/>
                <w:bCs/>
                <w:sz w:val="18"/>
                <w:szCs w:val="18"/>
              </w:rPr>
              <w:t>*</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3</w:t>
            </w:r>
            <w:r>
              <w:rPr>
                <w:rFonts w:ascii="Arial" w:hAnsi="Arial" w:cs="Arial" w:hint="eastAsia"/>
                <w:sz w:val="18"/>
              </w:rPr>
              <w:t>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XiaolingPu</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rPr>
            </w:pPr>
          </w:p>
        </w:tc>
      </w:tr>
      <w:tr w:rsidR="007A79BA" w:rsidTr="004C32DE">
        <w:trPr>
          <w:cantSplit/>
          <w:trHeight w:hRule="exact" w:val="493"/>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right w:val="single" w:sz="4" w:space="0" w:color="auto"/>
            </w:tcBorders>
            <w:vAlign w:val="center"/>
          </w:tcPr>
          <w:p w:rsidR="007A79BA" w:rsidRDefault="007A79BA" w:rsidP="004C32DE">
            <w:pPr>
              <w:spacing w:line="360" w:lineRule="auto"/>
              <w:rPr>
                <w:rFonts w:ascii="Arial" w:hAnsi="Arial" w:cs="Arial"/>
                <w:bCs/>
                <w:sz w:val="18"/>
                <w:szCs w:val="18"/>
              </w:rPr>
            </w:pPr>
            <w:r>
              <w:rPr>
                <w:rFonts w:ascii="Arial" w:hAnsi="Arial" w:cs="Arial" w:hint="eastAsia"/>
                <w:bCs/>
                <w:sz w:val="18"/>
                <w:szCs w:val="18"/>
              </w:rPr>
              <w:t>Fixed Income securities</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Tao pang</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rPr>
            </w:pPr>
          </w:p>
        </w:tc>
      </w:tr>
      <w:tr w:rsidR="007A79BA" w:rsidTr="004C32DE">
        <w:trPr>
          <w:cantSplit/>
          <w:trHeight w:hRule="exact" w:val="493"/>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right w:val="single" w:sz="4" w:space="0" w:color="auto"/>
            </w:tcBorders>
            <w:vAlign w:val="center"/>
          </w:tcPr>
          <w:p w:rsidR="007A79BA" w:rsidRDefault="007A79BA" w:rsidP="004C32DE">
            <w:pPr>
              <w:spacing w:line="360" w:lineRule="auto"/>
              <w:rPr>
                <w:rFonts w:ascii="Arial" w:hAnsi="Arial" w:cs="Arial"/>
                <w:bCs/>
                <w:sz w:val="18"/>
                <w:szCs w:val="18"/>
              </w:rPr>
            </w:pPr>
            <w:r>
              <w:rPr>
                <w:rFonts w:ascii="Arial" w:hAnsi="Arial" w:cs="Arial"/>
                <w:bCs/>
                <w:sz w:val="18"/>
                <w:szCs w:val="18"/>
              </w:rPr>
              <w:t>A</w:t>
            </w:r>
            <w:r>
              <w:rPr>
                <w:rFonts w:ascii="Arial" w:hAnsi="Arial" w:cs="Arial" w:hint="eastAsia"/>
                <w:bCs/>
                <w:sz w:val="18"/>
                <w:szCs w:val="18"/>
              </w:rPr>
              <w:t>dvanced Portfolio Management</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32</w:t>
            </w: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2</w:t>
            </w: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Tao pang</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rPr>
            </w:pPr>
          </w:p>
        </w:tc>
      </w:tr>
      <w:tr w:rsidR="00C4568B" w:rsidTr="004C32DE">
        <w:trPr>
          <w:cantSplit/>
          <w:trHeight w:hRule="exact" w:val="493"/>
          <w:jc w:val="center"/>
        </w:trPr>
        <w:tc>
          <w:tcPr>
            <w:tcW w:w="1951" w:type="dxa"/>
            <w:vMerge/>
            <w:tcBorders>
              <w:left w:val="single" w:sz="12" w:space="0" w:color="auto"/>
              <w:right w:val="single" w:sz="4" w:space="0" w:color="auto"/>
            </w:tcBorders>
            <w:vAlign w:val="center"/>
          </w:tcPr>
          <w:p w:rsidR="00C4568B" w:rsidRDefault="00C4568B" w:rsidP="004C32DE">
            <w:pPr>
              <w:spacing w:line="360" w:lineRule="auto"/>
              <w:jc w:val="center"/>
              <w:rPr>
                <w:rFonts w:ascii="Arial" w:hAnsi="Arial" w:cs="Arial"/>
                <w:sz w:val="18"/>
              </w:rPr>
            </w:pPr>
          </w:p>
        </w:tc>
        <w:tc>
          <w:tcPr>
            <w:tcW w:w="4822" w:type="dxa"/>
            <w:gridSpan w:val="3"/>
            <w:tcBorders>
              <w:left w:val="single" w:sz="4" w:space="0" w:color="auto"/>
              <w:right w:val="single" w:sz="4" w:space="0" w:color="auto"/>
            </w:tcBorders>
            <w:vAlign w:val="center"/>
          </w:tcPr>
          <w:p w:rsidR="00C4568B" w:rsidRDefault="00C4568B" w:rsidP="004C32DE">
            <w:pPr>
              <w:spacing w:line="360" w:lineRule="auto"/>
              <w:rPr>
                <w:rFonts w:ascii="Arial" w:hAnsi="Arial" w:cs="Arial"/>
                <w:bCs/>
                <w:sz w:val="18"/>
                <w:szCs w:val="18"/>
              </w:rPr>
            </w:pPr>
            <w:r>
              <w:rPr>
                <w:rFonts w:ascii="Arial" w:hAnsi="Arial" w:cs="Arial" w:hint="eastAsia"/>
                <w:bCs/>
                <w:sz w:val="18"/>
                <w:szCs w:val="18"/>
              </w:rPr>
              <w:t>International Investment</w:t>
            </w:r>
          </w:p>
        </w:tc>
        <w:tc>
          <w:tcPr>
            <w:tcW w:w="830"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sz w:val="18"/>
              </w:rPr>
            </w:pPr>
            <w:r>
              <w:rPr>
                <w:rFonts w:ascii="Arial" w:hAnsi="Arial" w:cs="Arial" w:hint="eastAsia"/>
                <w:sz w:val="18"/>
              </w:rPr>
              <w:t>2</w:t>
            </w:r>
          </w:p>
        </w:tc>
        <w:tc>
          <w:tcPr>
            <w:tcW w:w="1167"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sz w:val="18"/>
              </w:rPr>
            </w:pPr>
            <w:r>
              <w:rPr>
                <w:rFonts w:ascii="Arial" w:hAnsi="Arial" w:cs="Arial" w:hint="eastAsia"/>
                <w:sz w:val="18"/>
              </w:rPr>
              <w:t>3</w:t>
            </w:r>
          </w:p>
        </w:tc>
        <w:tc>
          <w:tcPr>
            <w:tcW w:w="667"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sz w:val="18"/>
              </w:rPr>
            </w:pPr>
            <w:r>
              <w:rPr>
                <w:rFonts w:ascii="Arial" w:hAnsi="Arial" w:cs="Arial" w:hint="eastAsia"/>
                <w:sz w:val="18"/>
              </w:rPr>
              <w:t>48</w:t>
            </w:r>
          </w:p>
        </w:tc>
        <w:tc>
          <w:tcPr>
            <w:tcW w:w="400"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sz w:val="18"/>
              </w:rPr>
            </w:pPr>
            <w:r w:rsidRPr="00280794">
              <w:rPr>
                <w:rFonts w:ascii="Arial" w:hAnsi="Arial" w:cs="Arial" w:hint="eastAsia"/>
                <w:sz w:val="18"/>
              </w:rPr>
              <w:t>3</w:t>
            </w:r>
          </w:p>
        </w:tc>
        <w:tc>
          <w:tcPr>
            <w:tcW w:w="476"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sz w:val="18"/>
              </w:rPr>
            </w:pPr>
          </w:p>
        </w:tc>
        <w:tc>
          <w:tcPr>
            <w:tcW w:w="1532"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sz w:val="18"/>
              </w:rPr>
            </w:pPr>
            <w:r>
              <w:rPr>
                <w:rFonts w:ascii="Arial" w:hAnsi="Arial" w:cs="Arial" w:hint="eastAsia"/>
                <w:sz w:val="18"/>
              </w:rPr>
              <w:t>Xulijun</w:t>
            </w:r>
          </w:p>
        </w:tc>
        <w:tc>
          <w:tcPr>
            <w:tcW w:w="1161" w:type="dxa"/>
            <w:tcBorders>
              <w:top w:val="single" w:sz="4" w:space="0" w:color="auto"/>
              <w:left w:val="single" w:sz="4" w:space="0" w:color="auto"/>
              <w:bottom w:val="single" w:sz="4" w:space="0" w:color="auto"/>
              <w:right w:val="single" w:sz="4" w:space="0" w:color="auto"/>
            </w:tcBorders>
            <w:vAlign w:val="center"/>
          </w:tcPr>
          <w:p w:rsidR="00C4568B" w:rsidRDefault="00C4568B" w:rsidP="004C32DE">
            <w:pPr>
              <w:spacing w:line="360" w:lineRule="auto"/>
              <w:jc w:val="center"/>
              <w:rPr>
                <w:rFonts w:ascii="Arial" w:hAnsi="Arial" w:cs="Arial"/>
              </w:rPr>
            </w:pPr>
          </w:p>
        </w:tc>
      </w:tr>
      <w:tr w:rsidR="007A79BA" w:rsidTr="004C32DE">
        <w:trPr>
          <w:cantSplit/>
          <w:trHeight w:hRule="exact" w:val="521"/>
          <w:jc w:val="center"/>
        </w:trPr>
        <w:tc>
          <w:tcPr>
            <w:tcW w:w="1951" w:type="dxa"/>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822" w:type="dxa"/>
            <w:gridSpan w:val="3"/>
            <w:tcBorders>
              <w:left w:val="single" w:sz="4" w:space="0" w:color="auto"/>
              <w:right w:val="single" w:sz="4" w:space="0" w:color="auto"/>
            </w:tcBorders>
            <w:vAlign w:val="center"/>
          </w:tcPr>
          <w:p w:rsidR="007A79BA" w:rsidRDefault="007A79BA" w:rsidP="004C32DE">
            <w:pPr>
              <w:widowControl/>
              <w:spacing w:line="360" w:lineRule="auto"/>
              <w:jc w:val="center"/>
              <w:textAlignment w:val="bottom"/>
              <w:rPr>
                <w:rFonts w:ascii="Arial" w:hAnsi="Arial" w:cs="Arial"/>
                <w:bCs/>
                <w:sz w:val="18"/>
                <w:szCs w:val="18"/>
              </w:rPr>
            </w:pPr>
            <w:r>
              <w:rPr>
                <w:rFonts w:ascii="Arial" w:hAnsi="Arial" w:cs="Arial"/>
                <w:sz w:val="18"/>
              </w:rPr>
              <w:t>Subtotal</w:t>
            </w:r>
          </w:p>
        </w:tc>
        <w:tc>
          <w:tcPr>
            <w:tcW w:w="830"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r>
              <w:rPr>
                <w:rFonts w:ascii="Arial" w:hAnsi="Arial" w:cs="Arial" w:hint="eastAsia"/>
                <w:b/>
                <w:sz w:val="18"/>
              </w:rPr>
              <w:t>16</w:t>
            </w:r>
          </w:p>
        </w:tc>
        <w:tc>
          <w:tcPr>
            <w:tcW w:w="1167"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r>
              <w:rPr>
                <w:rFonts w:ascii="Arial" w:hAnsi="Arial" w:cs="Arial" w:hint="eastAsia"/>
                <w:b/>
                <w:sz w:val="18"/>
              </w:rPr>
              <w:t>16</w:t>
            </w:r>
          </w:p>
        </w:tc>
        <w:tc>
          <w:tcPr>
            <w:tcW w:w="667"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00"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7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left w:val="single" w:sz="4" w:space="0" w:color="auto"/>
              <w:right w:val="single" w:sz="4" w:space="0" w:color="auto"/>
            </w:tcBorders>
          </w:tcPr>
          <w:p w:rsidR="007A79BA" w:rsidRDefault="007A79BA" w:rsidP="004C32DE">
            <w:pPr>
              <w:spacing w:line="360" w:lineRule="auto"/>
              <w:jc w:val="center"/>
              <w:rPr>
                <w:rFonts w:ascii="Arial" w:hAnsi="Arial" w:cs="Arial"/>
                <w:sz w:val="18"/>
              </w:rPr>
            </w:pPr>
          </w:p>
        </w:tc>
        <w:tc>
          <w:tcPr>
            <w:tcW w:w="1532"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1" w:type="dxa"/>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637"/>
          <w:jc w:val="center"/>
        </w:trPr>
        <w:tc>
          <w:tcPr>
            <w:tcW w:w="3508" w:type="dxa"/>
            <w:gridSpan w:val="2"/>
            <w:vMerge w:val="restart"/>
            <w:tcBorders>
              <w:top w:val="single" w:sz="4" w:space="0" w:color="auto"/>
              <w:left w:val="single" w:sz="12"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sz w:val="18"/>
              </w:rPr>
              <w:t>Internship and Thesis</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left"/>
              <w:rPr>
                <w:rFonts w:ascii="Arial" w:hAnsi="Arial" w:cs="Arial"/>
                <w:sz w:val="18"/>
              </w:rPr>
            </w:pPr>
            <w:r>
              <w:rPr>
                <w:rFonts w:ascii="Arial" w:hAnsi="Arial" w:cs="Arial"/>
                <w:sz w:val="18"/>
              </w:rPr>
              <w:t>Internship</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Cs w:val="21"/>
              </w:rPr>
            </w:pP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Cs w:val="21"/>
              </w:rPr>
            </w:pP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hint="eastAsia"/>
                <w:b/>
                <w:sz w:val="18"/>
              </w:rPr>
              <w:t>4</w:t>
            </w: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rPr>
            </w:pPr>
          </w:p>
        </w:tc>
      </w:tr>
      <w:tr w:rsidR="007A79BA" w:rsidTr="004C32DE">
        <w:trPr>
          <w:cantSplit/>
          <w:trHeight w:hRule="exact" w:val="420"/>
          <w:jc w:val="center"/>
        </w:trPr>
        <w:tc>
          <w:tcPr>
            <w:tcW w:w="3508" w:type="dxa"/>
            <w:gridSpan w:val="2"/>
            <w:vMerge/>
            <w:tcBorders>
              <w:top w:val="single" w:sz="4" w:space="0" w:color="auto"/>
              <w:left w:val="single" w:sz="12"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left"/>
              <w:rPr>
                <w:rFonts w:ascii="Arial" w:hAnsi="Arial" w:cs="Arial"/>
                <w:sz w:val="18"/>
              </w:rPr>
            </w:pPr>
            <w:r>
              <w:rPr>
                <w:rFonts w:ascii="Arial" w:hAnsi="Arial" w:cs="Arial"/>
                <w:sz w:val="18"/>
              </w:rPr>
              <w:t>Thesis Proposal</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b/>
                <w:sz w:val="18"/>
              </w:rPr>
              <w:t>√</w:t>
            </w: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r>
              <w:rPr>
                <w:rFonts w:ascii="Arial" w:hAnsi="Arial" w:cs="Arial"/>
                <w:b/>
                <w:sz w:val="18"/>
              </w:rPr>
              <w:t>√</w:t>
            </w: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Evaluation</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710"/>
          <w:jc w:val="center"/>
        </w:trPr>
        <w:tc>
          <w:tcPr>
            <w:tcW w:w="3508" w:type="dxa"/>
            <w:gridSpan w:val="2"/>
            <w:vMerge/>
            <w:tcBorders>
              <w:top w:val="single" w:sz="4" w:space="0" w:color="auto"/>
              <w:left w:val="single" w:sz="12"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left"/>
              <w:rPr>
                <w:rFonts w:ascii="Arial" w:hAnsi="Arial" w:cs="Arial"/>
                <w:sz w:val="18"/>
              </w:rPr>
            </w:pPr>
            <w:r>
              <w:rPr>
                <w:rFonts w:ascii="Arial" w:hAnsi="Arial" w:cs="Arial"/>
                <w:sz w:val="18"/>
              </w:rPr>
              <w:t>Thesis Writing and Defense</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b/>
                <w:sz w:val="18"/>
              </w:rPr>
              <w:t>√</w:t>
            </w:r>
          </w:p>
        </w:tc>
        <w:tc>
          <w:tcPr>
            <w:tcW w:w="153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Thesis Defense</w:t>
            </w:r>
          </w:p>
        </w:tc>
        <w:tc>
          <w:tcPr>
            <w:tcW w:w="1161"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710"/>
          <w:jc w:val="center"/>
        </w:trPr>
        <w:tc>
          <w:tcPr>
            <w:tcW w:w="3508" w:type="dxa"/>
            <w:gridSpan w:val="2"/>
            <w:vMerge w:val="restart"/>
            <w:tcBorders>
              <w:top w:val="single" w:sz="4" w:space="0" w:color="auto"/>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r>
              <w:rPr>
                <w:rFonts w:ascii="Arial" w:hAnsi="Arial" w:cs="Arial" w:hint="eastAsia"/>
                <w:sz w:val="18"/>
              </w:rPr>
              <w:t>M</w:t>
            </w:r>
            <w:r>
              <w:rPr>
                <w:rFonts w:ascii="Arial" w:hAnsi="Arial" w:cs="Arial"/>
                <w:sz w:val="18"/>
              </w:rPr>
              <w:t xml:space="preserve">ake-up </w:t>
            </w:r>
            <w:r>
              <w:rPr>
                <w:rFonts w:ascii="Arial" w:hAnsi="Arial" w:cs="Arial" w:hint="eastAsia"/>
                <w:sz w:val="18"/>
              </w:rPr>
              <w:t>C</w:t>
            </w:r>
            <w:r w:rsidRPr="00AC6B99">
              <w:rPr>
                <w:rFonts w:ascii="Arial" w:hAnsi="Arial" w:cs="Arial"/>
                <w:sz w:val="18"/>
              </w:rPr>
              <w:t>ourse</w:t>
            </w:r>
            <w:r>
              <w:rPr>
                <w:rFonts w:ascii="Arial" w:hAnsi="Arial" w:cs="Arial" w:hint="eastAsia"/>
                <w:sz w:val="18"/>
              </w:rPr>
              <w:t>s</w:t>
            </w: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left"/>
              <w:rPr>
                <w:rFonts w:ascii="Arial" w:hAnsi="Arial" w:cs="Arial"/>
                <w:sz w:val="18"/>
              </w:rPr>
            </w:pPr>
            <w:r>
              <w:rPr>
                <w:rFonts w:ascii="Arial" w:hAnsi="Arial" w:cs="Arial" w:hint="eastAsia"/>
                <w:sz w:val="18"/>
              </w:rPr>
              <w:t>Principles of Accounting</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2693" w:type="dxa"/>
            <w:gridSpan w:val="2"/>
            <w:vMerge w:val="restart"/>
            <w:tcBorders>
              <w:top w:val="single" w:sz="4" w:space="0" w:color="auto"/>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r w:rsidRPr="00AC6B99">
              <w:rPr>
                <w:rFonts w:ascii="Arial" w:hAnsi="Arial" w:cs="Arial" w:hint="eastAsia"/>
                <w:sz w:val="18"/>
              </w:rPr>
              <w:t>T</w:t>
            </w:r>
            <w:r w:rsidRPr="00AC6B99">
              <w:rPr>
                <w:rFonts w:ascii="Arial" w:hAnsi="Arial" w:cs="Arial"/>
                <w:sz w:val="18"/>
              </w:rPr>
              <w:t>he non</w:t>
            </w:r>
            <w:r>
              <w:rPr>
                <w:rFonts w:ascii="Arial" w:hAnsi="Arial" w:cs="Arial" w:hint="eastAsia"/>
                <w:sz w:val="18"/>
              </w:rPr>
              <w:t>e</w:t>
            </w:r>
            <w:r w:rsidRPr="00AC6B99">
              <w:rPr>
                <w:rFonts w:ascii="Arial" w:hAnsi="Arial" w:cs="Arial" w:hint="eastAsia"/>
                <w:sz w:val="18"/>
              </w:rPr>
              <w:t xml:space="preserve">conomicsmajor </w:t>
            </w:r>
            <w:r w:rsidRPr="00AC6B99">
              <w:rPr>
                <w:rFonts w:ascii="Arial" w:hAnsi="Arial" w:cs="Arial" w:hint="eastAsia"/>
                <w:sz w:val="18"/>
              </w:rPr>
              <w:lastRenderedPageBreak/>
              <w:t xml:space="preserve">students </w:t>
            </w:r>
            <w:r w:rsidRPr="00AC6B99">
              <w:rPr>
                <w:rFonts w:ascii="Arial" w:hAnsi="Arial" w:cs="Arial"/>
                <w:sz w:val="18"/>
              </w:rPr>
              <w:t>need to make up when he</w:t>
            </w:r>
            <w:r w:rsidRPr="00AC6B99">
              <w:rPr>
                <w:rFonts w:ascii="Arial" w:hAnsi="Arial" w:cs="Arial" w:hint="eastAsia"/>
                <w:sz w:val="18"/>
              </w:rPr>
              <w:t>/she</w:t>
            </w:r>
            <w:r w:rsidRPr="00AC6B99">
              <w:rPr>
                <w:rFonts w:ascii="Arial" w:hAnsi="Arial" w:cs="Arial"/>
                <w:sz w:val="18"/>
              </w:rPr>
              <w:t xml:space="preserve"> starts this program.</w:t>
            </w:r>
          </w:p>
        </w:tc>
      </w:tr>
      <w:tr w:rsidR="007A79BA" w:rsidTr="004C32DE">
        <w:trPr>
          <w:cantSplit/>
          <w:trHeight w:hRule="exact" w:val="710"/>
          <w:jc w:val="center"/>
        </w:trPr>
        <w:tc>
          <w:tcPr>
            <w:tcW w:w="3508" w:type="dxa"/>
            <w:gridSpan w:val="2"/>
            <w:vMerge/>
            <w:tcBorders>
              <w:left w:val="single" w:sz="12"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left"/>
              <w:rPr>
                <w:rFonts w:ascii="Arial" w:hAnsi="Arial" w:cs="Arial"/>
                <w:sz w:val="18"/>
              </w:rPr>
            </w:pPr>
            <w:r>
              <w:rPr>
                <w:rFonts w:ascii="Arial" w:hAnsi="Arial" w:cs="Arial" w:hint="eastAsia"/>
                <w:sz w:val="18"/>
              </w:rPr>
              <w:t>Principles of Economics</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2693" w:type="dxa"/>
            <w:gridSpan w:val="2"/>
            <w:vMerge/>
            <w:tcBorders>
              <w:left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r w:rsidR="007A79BA" w:rsidTr="004C32DE">
        <w:trPr>
          <w:cantSplit/>
          <w:trHeight w:hRule="exact" w:val="890"/>
          <w:jc w:val="center"/>
        </w:trPr>
        <w:tc>
          <w:tcPr>
            <w:tcW w:w="3508" w:type="dxa"/>
            <w:gridSpan w:val="2"/>
            <w:vMerge/>
            <w:tcBorders>
              <w:left w:val="single" w:sz="12"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3265" w:type="dxa"/>
            <w:gridSpan w:val="2"/>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left"/>
              <w:rPr>
                <w:rFonts w:ascii="Arial" w:hAnsi="Arial" w:cs="Arial"/>
                <w:sz w:val="18"/>
              </w:rPr>
            </w:pPr>
            <w:r>
              <w:rPr>
                <w:rFonts w:ascii="Arial" w:hAnsi="Arial" w:cs="Arial" w:hint="eastAsia"/>
                <w:sz w:val="18"/>
              </w:rPr>
              <w:t>The Economics of Money,Banking&amp;Financial Markets</w:t>
            </w:r>
          </w:p>
        </w:tc>
        <w:tc>
          <w:tcPr>
            <w:tcW w:w="83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11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667"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400"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rPr>
                <w:rFonts w:ascii="Arial" w:hAnsi="Arial" w:cs="Arial"/>
                <w:sz w:val="18"/>
              </w:rPr>
            </w:pPr>
          </w:p>
        </w:tc>
        <w:tc>
          <w:tcPr>
            <w:tcW w:w="47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66"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c>
          <w:tcPr>
            <w:tcW w:w="592" w:type="dxa"/>
            <w:tcBorders>
              <w:top w:val="single" w:sz="4" w:space="0" w:color="auto"/>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b/>
                <w:sz w:val="18"/>
              </w:rPr>
            </w:pPr>
          </w:p>
        </w:tc>
        <w:tc>
          <w:tcPr>
            <w:tcW w:w="2693" w:type="dxa"/>
            <w:gridSpan w:val="2"/>
            <w:vMerge/>
            <w:tcBorders>
              <w:left w:val="single" w:sz="4" w:space="0" w:color="auto"/>
              <w:bottom w:val="single" w:sz="4" w:space="0" w:color="auto"/>
              <w:right w:val="single" w:sz="4" w:space="0" w:color="auto"/>
            </w:tcBorders>
            <w:vAlign w:val="center"/>
          </w:tcPr>
          <w:p w:rsidR="007A79BA" w:rsidRDefault="007A79BA" w:rsidP="004C32DE">
            <w:pPr>
              <w:spacing w:line="360" w:lineRule="auto"/>
              <w:jc w:val="center"/>
              <w:rPr>
                <w:rFonts w:ascii="Arial" w:hAnsi="Arial" w:cs="Arial"/>
                <w:sz w:val="18"/>
              </w:rPr>
            </w:pPr>
          </w:p>
        </w:tc>
      </w:tr>
    </w:tbl>
    <w:p w:rsidR="007A79BA" w:rsidRPr="00AC6B99" w:rsidRDefault="007A79BA" w:rsidP="007A79BA">
      <w:pPr>
        <w:autoSpaceDE w:val="0"/>
        <w:autoSpaceDN w:val="0"/>
        <w:adjustRightInd w:val="0"/>
        <w:spacing w:line="360" w:lineRule="auto"/>
        <w:jc w:val="center"/>
        <w:outlineLvl w:val="0"/>
        <w:rPr>
          <w:rFonts w:ascii="Arial" w:hAnsi="Arial" w:cs="Arial"/>
        </w:rPr>
      </w:pPr>
    </w:p>
    <w:p w:rsidR="007A79BA" w:rsidRDefault="00280794" w:rsidP="007A79BA">
      <w:pPr>
        <w:spacing w:line="360" w:lineRule="auto"/>
        <w:ind w:left="2"/>
        <w:rPr>
          <w:rFonts w:ascii="Arial" w:hAnsi="Arial" w:cs="Arial"/>
          <w:szCs w:val="21"/>
        </w:rPr>
      </w:pPr>
      <w:r>
        <w:rPr>
          <w:rFonts w:ascii="Arial" w:hAnsi="Arial" w:cs="Arial" w:hint="eastAsia"/>
          <w:szCs w:val="21"/>
        </w:rPr>
        <w:t xml:space="preserve">Note: For all the </w:t>
      </w:r>
      <w:r w:rsidR="007A79BA">
        <w:rPr>
          <w:rFonts w:ascii="Arial" w:hAnsi="Arial" w:cs="Arial" w:hint="eastAsia"/>
          <w:szCs w:val="21"/>
        </w:rPr>
        <w:t xml:space="preserve">elective courses, the form of final exam is determined by </w:t>
      </w:r>
      <w:r w:rsidR="007A79BA">
        <w:rPr>
          <w:rFonts w:ascii="Arial" w:hAnsi="Arial" w:cs="Arial"/>
          <w:szCs w:val="21"/>
        </w:rPr>
        <w:t>the</w:t>
      </w:r>
      <w:r w:rsidR="007A79BA">
        <w:rPr>
          <w:rFonts w:ascii="Arial" w:hAnsi="Arial" w:cs="Arial" w:hint="eastAsia"/>
          <w:szCs w:val="21"/>
        </w:rPr>
        <w:t xml:space="preserve"> teacher who gives the class.</w:t>
      </w:r>
      <w:r w:rsidR="007A79BA">
        <w:rPr>
          <w:rFonts w:ascii="Arial" w:hAnsi="Arial" w:cs="Arial"/>
          <w:szCs w:val="21"/>
        </w:rPr>
        <w:t>The Master of Financerequires 3</w:t>
      </w:r>
      <w:r w:rsidR="007A79BA">
        <w:rPr>
          <w:rFonts w:ascii="Arial" w:hAnsi="Arial" w:cs="Arial" w:hint="eastAsia"/>
          <w:szCs w:val="21"/>
        </w:rPr>
        <w:t>7</w:t>
      </w:r>
      <w:r w:rsidR="007A79BA">
        <w:rPr>
          <w:rFonts w:ascii="Arial" w:hAnsi="Arial" w:cs="Arial"/>
          <w:szCs w:val="21"/>
        </w:rPr>
        <w:t>minimum credits, 5 credits of two Public Courses</w:t>
      </w:r>
      <w:r w:rsidR="007A79BA">
        <w:rPr>
          <w:rFonts w:ascii="Arial" w:hAnsi="Arial" w:cs="Arial" w:hint="eastAsia"/>
          <w:szCs w:val="21"/>
        </w:rPr>
        <w:t>, 12</w:t>
      </w:r>
      <w:r w:rsidR="007A79BA">
        <w:rPr>
          <w:rFonts w:ascii="Arial" w:hAnsi="Arial" w:cs="Arial"/>
          <w:szCs w:val="21"/>
        </w:rPr>
        <w:t xml:space="preserve"> credits of Basic Degree Courses</w:t>
      </w:r>
      <w:r w:rsidR="007A79BA">
        <w:rPr>
          <w:rFonts w:ascii="Arial" w:hAnsi="Arial" w:cs="Arial" w:hint="eastAsia"/>
          <w:szCs w:val="21"/>
        </w:rPr>
        <w:t xml:space="preserve">, </w:t>
      </w:r>
      <w:r w:rsidR="007A79BA">
        <w:rPr>
          <w:rFonts w:ascii="Arial" w:hAnsi="Arial" w:cs="Arial"/>
          <w:szCs w:val="21"/>
        </w:rPr>
        <w:t>a</w:t>
      </w:r>
      <w:r w:rsidR="007A79BA">
        <w:rPr>
          <w:rFonts w:ascii="Arial" w:hAnsi="Arial" w:cs="Arial" w:hint="eastAsia"/>
          <w:szCs w:val="21"/>
        </w:rPr>
        <w:t xml:space="preserve">nd </w:t>
      </w:r>
      <w:r w:rsidR="007A79BA">
        <w:rPr>
          <w:rFonts w:ascii="Arial" w:hAnsi="Arial" w:cs="Arial"/>
          <w:szCs w:val="21"/>
        </w:rPr>
        <w:t xml:space="preserve">at least </w:t>
      </w:r>
      <w:r w:rsidR="007A79BA">
        <w:rPr>
          <w:rFonts w:ascii="Arial" w:hAnsi="Arial" w:cs="Arial" w:hint="eastAsia"/>
          <w:szCs w:val="21"/>
        </w:rPr>
        <w:t>16</w:t>
      </w:r>
      <w:r w:rsidR="007A79BA">
        <w:rPr>
          <w:rFonts w:ascii="Arial" w:hAnsi="Arial" w:cs="Arial"/>
          <w:szCs w:val="21"/>
        </w:rPr>
        <w:t xml:space="preserve"> credits of </w:t>
      </w:r>
      <w:r w:rsidR="00DE68B9">
        <w:rPr>
          <w:rFonts w:ascii="Arial" w:hAnsi="Arial" w:cs="Arial" w:hint="eastAsia"/>
          <w:szCs w:val="21"/>
        </w:rPr>
        <w:t>E</w:t>
      </w:r>
      <w:r w:rsidR="007A79BA">
        <w:rPr>
          <w:rFonts w:ascii="Arial" w:hAnsi="Arial" w:cs="Arial"/>
          <w:szCs w:val="21"/>
        </w:rPr>
        <w:t>lective Courses</w:t>
      </w:r>
      <w:r w:rsidR="007A79BA">
        <w:rPr>
          <w:rFonts w:ascii="Arial" w:hAnsi="Arial" w:cs="Arial" w:hint="eastAsia"/>
          <w:szCs w:val="21"/>
        </w:rPr>
        <w:t>，</w:t>
      </w:r>
      <w:r w:rsidR="007A79BA">
        <w:rPr>
          <w:rFonts w:ascii="Arial" w:hAnsi="Arial" w:cs="Arial" w:hint="eastAsia"/>
          <w:szCs w:val="21"/>
        </w:rPr>
        <w:t xml:space="preserve">4 credits </w:t>
      </w:r>
      <w:r w:rsidR="007A79BA">
        <w:rPr>
          <w:rFonts w:ascii="Arial" w:hAnsi="Arial" w:cs="Arial"/>
          <w:szCs w:val="21"/>
        </w:rPr>
        <w:t xml:space="preserve">internship </w:t>
      </w:r>
      <w:r w:rsidR="007A79BA">
        <w:rPr>
          <w:rFonts w:ascii="Arial" w:hAnsi="Arial" w:cs="Arial" w:hint="eastAsia"/>
          <w:szCs w:val="21"/>
        </w:rPr>
        <w:t>(</w:t>
      </w:r>
      <w:r w:rsidR="007A79BA">
        <w:rPr>
          <w:rFonts w:ascii="Arial" w:hAnsi="Arial" w:cs="Arial"/>
          <w:szCs w:val="21"/>
        </w:rPr>
        <w:t xml:space="preserve">over 3-month length). </w:t>
      </w:r>
      <w:r w:rsidR="007A79BA">
        <w:rPr>
          <w:rFonts w:ascii="Arial" w:hAnsi="Arial" w:cs="Arial" w:hint="eastAsia"/>
          <w:szCs w:val="21"/>
        </w:rPr>
        <w:t xml:space="preserve">Students who have no </w:t>
      </w:r>
      <w:r w:rsidR="007A79BA">
        <w:rPr>
          <w:rFonts w:ascii="Arial" w:hAnsi="Arial" w:cs="Arial"/>
          <w:szCs w:val="21"/>
        </w:rPr>
        <w:t xml:space="preserve">prior </w:t>
      </w:r>
      <w:r w:rsidR="007A79BA">
        <w:rPr>
          <w:rFonts w:ascii="Arial" w:hAnsi="Arial" w:cs="Arial" w:hint="eastAsia"/>
          <w:szCs w:val="21"/>
        </w:rPr>
        <w:t>work</w:t>
      </w:r>
      <w:r w:rsidR="007A79BA">
        <w:rPr>
          <w:rFonts w:ascii="Arial" w:hAnsi="Arial" w:cs="Arial"/>
          <w:szCs w:val="21"/>
        </w:rPr>
        <w:t>ing</w:t>
      </w:r>
      <w:r w:rsidR="007A79BA">
        <w:rPr>
          <w:rFonts w:ascii="Arial" w:hAnsi="Arial" w:cs="Arial" w:hint="eastAsia"/>
          <w:szCs w:val="21"/>
        </w:rPr>
        <w:t xml:space="preserve"> experience are required to have </w:t>
      </w:r>
      <w:r w:rsidR="007A79BA">
        <w:rPr>
          <w:rFonts w:ascii="Arial" w:hAnsi="Arial" w:cs="Arial"/>
          <w:szCs w:val="21"/>
        </w:rPr>
        <w:t xml:space="preserve">internship </w:t>
      </w:r>
      <w:r w:rsidR="007A79BA">
        <w:rPr>
          <w:rFonts w:ascii="Arial" w:hAnsi="Arial" w:cs="Arial" w:hint="eastAsia"/>
          <w:szCs w:val="21"/>
        </w:rPr>
        <w:t xml:space="preserve">no </w:t>
      </w:r>
      <w:r w:rsidR="007A79BA">
        <w:rPr>
          <w:rFonts w:ascii="Arial" w:hAnsi="Arial" w:cs="Arial"/>
          <w:szCs w:val="21"/>
        </w:rPr>
        <w:t>less than six months.</w:t>
      </w:r>
    </w:p>
    <w:p w:rsidR="007A79BA" w:rsidRDefault="007A79BA" w:rsidP="007A79BA">
      <w:pPr>
        <w:spacing w:line="360" w:lineRule="auto"/>
        <w:rPr>
          <w:rFonts w:ascii="Arial" w:hAnsi="Arial" w:cs="Arial"/>
          <w:szCs w:val="21"/>
        </w:rPr>
      </w:pPr>
      <w:r>
        <w:rPr>
          <w:rFonts w:ascii="Arial" w:hAnsi="Arial" w:cs="Arial" w:hint="eastAsia"/>
          <w:szCs w:val="21"/>
        </w:rPr>
        <w:t xml:space="preserve">For </w:t>
      </w:r>
      <w:r w:rsidRPr="00BD2E14">
        <w:rPr>
          <w:rFonts w:ascii="Arial" w:hAnsi="Arial" w:cs="Arial" w:hint="eastAsia"/>
          <w:szCs w:val="21"/>
        </w:rPr>
        <w:t>M</w:t>
      </w:r>
      <w:r w:rsidRPr="00BD2E14">
        <w:rPr>
          <w:rFonts w:ascii="Arial" w:hAnsi="Arial" w:cs="Arial"/>
          <w:szCs w:val="21"/>
        </w:rPr>
        <w:t xml:space="preserve">ake-up </w:t>
      </w:r>
      <w:r>
        <w:rPr>
          <w:rFonts w:ascii="Arial" w:hAnsi="Arial" w:cs="Arial" w:hint="eastAsia"/>
          <w:szCs w:val="21"/>
        </w:rPr>
        <w:t>c</w:t>
      </w:r>
      <w:r w:rsidRPr="00BD2E14">
        <w:rPr>
          <w:rFonts w:ascii="Arial" w:hAnsi="Arial" w:cs="Arial"/>
          <w:szCs w:val="21"/>
        </w:rPr>
        <w:t>ourse</w:t>
      </w:r>
      <w:r w:rsidRPr="00BD2E14">
        <w:rPr>
          <w:rFonts w:ascii="Arial" w:hAnsi="Arial" w:cs="Arial" w:hint="eastAsia"/>
          <w:szCs w:val="21"/>
        </w:rPr>
        <w:t>s, students</w:t>
      </w:r>
      <w:r>
        <w:rPr>
          <w:rFonts w:ascii="Arial" w:hAnsi="Arial" w:cs="Arial" w:hint="eastAsia"/>
          <w:szCs w:val="21"/>
        </w:rPr>
        <w:t xml:space="preserve"> should </w:t>
      </w:r>
      <w:r w:rsidRPr="00BD2E14">
        <w:rPr>
          <w:rFonts w:ascii="Arial" w:hAnsi="Arial" w:cs="Arial" w:hint="eastAsia"/>
          <w:szCs w:val="21"/>
        </w:rPr>
        <w:t xml:space="preserve">study </w:t>
      </w:r>
      <w:r>
        <w:rPr>
          <w:rFonts w:ascii="Arial" w:hAnsi="Arial" w:cs="Arial" w:hint="eastAsia"/>
          <w:szCs w:val="21"/>
        </w:rPr>
        <w:t xml:space="preserve">by themselves </w:t>
      </w:r>
      <w:r w:rsidRPr="00BD2E14">
        <w:rPr>
          <w:rFonts w:ascii="Arial" w:hAnsi="Arial" w:cs="Arial" w:hint="eastAsia"/>
          <w:szCs w:val="21"/>
        </w:rPr>
        <w:t>acco</w:t>
      </w:r>
      <w:r>
        <w:rPr>
          <w:rFonts w:ascii="Arial" w:hAnsi="Arial" w:cs="Arial" w:hint="eastAsia"/>
          <w:szCs w:val="21"/>
        </w:rPr>
        <w:t>r</w:t>
      </w:r>
      <w:r w:rsidRPr="00BD2E14">
        <w:rPr>
          <w:rFonts w:ascii="Arial" w:hAnsi="Arial" w:cs="Arial" w:hint="eastAsia"/>
          <w:szCs w:val="21"/>
        </w:rPr>
        <w:t xml:space="preserve">ding to the reference list provided by school and </w:t>
      </w:r>
      <w:r>
        <w:rPr>
          <w:rFonts w:ascii="Arial" w:hAnsi="Arial" w:cs="Arial" w:hint="eastAsia"/>
          <w:szCs w:val="21"/>
        </w:rPr>
        <w:t>attend</w:t>
      </w:r>
      <w:r w:rsidRPr="00BD2E14">
        <w:rPr>
          <w:rFonts w:ascii="Arial" w:hAnsi="Arial" w:cs="Arial" w:hint="eastAsia"/>
          <w:szCs w:val="21"/>
        </w:rPr>
        <w:t xml:space="preserve"> the</w:t>
      </w:r>
      <w:r>
        <w:rPr>
          <w:rFonts w:ascii="Arial" w:hAnsi="Arial" w:cs="Arial" w:hint="eastAsia"/>
          <w:szCs w:val="21"/>
        </w:rPr>
        <w:t xml:space="preserve"> following </w:t>
      </w:r>
      <w:r w:rsidRPr="00BD2E14">
        <w:rPr>
          <w:rFonts w:ascii="Arial" w:hAnsi="Arial" w:cs="Arial" w:hint="eastAsia"/>
          <w:szCs w:val="21"/>
        </w:rPr>
        <w:t>exam.</w:t>
      </w:r>
    </w:p>
    <w:p w:rsidR="007A79BA" w:rsidRDefault="007A79BA" w:rsidP="007A79BA">
      <w:pPr>
        <w:spacing w:line="360" w:lineRule="auto"/>
        <w:rPr>
          <w:rFonts w:ascii="Arial" w:hAnsi="Arial" w:cs="Arial"/>
          <w:szCs w:val="21"/>
        </w:rPr>
      </w:pPr>
    </w:p>
    <w:p w:rsidR="007A79BA" w:rsidRDefault="007A79BA" w:rsidP="007A79BA">
      <w:pPr>
        <w:spacing w:line="360" w:lineRule="auto"/>
        <w:ind w:left="210" w:hangingChars="100" w:hanging="210"/>
        <w:rPr>
          <w:rFonts w:ascii="Arial" w:hAnsi="Arial" w:cs="Arial"/>
          <w:szCs w:val="21"/>
        </w:rPr>
      </w:pPr>
    </w:p>
    <w:p w:rsidR="007A79BA" w:rsidRDefault="007A79BA" w:rsidP="007A79BA">
      <w:pPr>
        <w:spacing w:line="360" w:lineRule="auto"/>
        <w:ind w:left="210" w:hangingChars="100" w:hanging="210"/>
        <w:rPr>
          <w:rFonts w:ascii="Arial" w:hAnsi="Arial" w:cs="Arial"/>
          <w:szCs w:val="21"/>
        </w:rPr>
      </w:pPr>
    </w:p>
    <w:sectPr w:rsidR="007A79BA" w:rsidSect="007A79B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C0C" w:rsidRDefault="00353C0C" w:rsidP="00D0638A">
      <w:r>
        <w:separator/>
      </w:r>
    </w:p>
  </w:endnote>
  <w:endnote w:type="continuationSeparator" w:id="1">
    <w:p w:rsidR="00353C0C" w:rsidRDefault="00353C0C" w:rsidP="00D063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C0C" w:rsidRDefault="00353C0C" w:rsidP="00D0638A">
      <w:r>
        <w:separator/>
      </w:r>
    </w:p>
  </w:footnote>
  <w:footnote w:type="continuationSeparator" w:id="1">
    <w:p w:rsidR="00353C0C" w:rsidRDefault="00353C0C" w:rsidP="00D06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66A78"/>
    <w:multiLevelType w:val="hybridMultilevel"/>
    <w:tmpl w:val="9B684C26"/>
    <w:lvl w:ilvl="0" w:tplc="04090001">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9BA"/>
    <w:rsid w:val="00222E97"/>
    <w:rsid w:val="002624A9"/>
    <w:rsid w:val="00280794"/>
    <w:rsid w:val="002B14BE"/>
    <w:rsid w:val="00353C0C"/>
    <w:rsid w:val="003716A2"/>
    <w:rsid w:val="004F2975"/>
    <w:rsid w:val="00696266"/>
    <w:rsid w:val="006E6EC6"/>
    <w:rsid w:val="007A79BA"/>
    <w:rsid w:val="00A93D46"/>
    <w:rsid w:val="00AB43E5"/>
    <w:rsid w:val="00C4568B"/>
    <w:rsid w:val="00CC27B0"/>
    <w:rsid w:val="00D0638A"/>
    <w:rsid w:val="00D735A2"/>
    <w:rsid w:val="00DE68B9"/>
    <w:rsid w:val="00E742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BA"/>
    <w:pPr>
      <w:widowControl w:val="0"/>
      <w:jc w:val="both"/>
    </w:pPr>
    <w:rPr>
      <w:rFonts w:ascii="Times New Roman" w:eastAsia="宋体" w:hAnsi="Times New Roman" w:cs="Times New Roman"/>
      <w:szCs w:val="20"/>
    </w:rPr>
  </w:style>
  <w:style w:type="paragraph" w:styleId="3">
    <w:name w:val="heading 3"/>
    <w:basedOn w:val="a"/>
    <w:next w:val="a"/>
    <w:link w:val="3Char"/>
    <w:uiPriority w:val="9"/>
    <w:qFormat/>
    <w:rsid w:val="007A79BA"/>
    <w:pPr>
      <w:keepNext/>
      <w:keepLines/>
      <w:spacing w:before="260" w:after="260" w:line="416" w:lineRule="auto"/>
      <w:outlineLvl w:val="2"/>
    </w:pPr>
    <w:rPr>
      <w:b/>
      <w:bCs/>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A79BA"/>
    <w:rPr>
      <w:rFonts w:ascii="Times New Roman" w:eastAsia="宋体" w:hAnsi="Times New Roman" w:cs="Times New Roman"/>
      <w:b/>
      <w:bCs/>
      <w:sz w:val="32"/>
      <w:szCs w:val="32"/>
      <w:lang/>
    </w:rPr>
  </w:style>
  <w:style w:type="character" w:customStyle="1" w:styleId="1Char">
    <w:name w:val="标题1 Char"/>
    <w:link w:val="1"/>
    <w:rsid w:val="007A79BA"/>
    <w:rPr>
      <w:rFonts w:ascii="Arial" w:eastAsia="楷体_GB2312" w:hAnsi="Arial" w:cs="Arial"/>
      <w:sz w:val="32"/>
      <w:szCs w:val="32"/>
    </w:rPr>
  </w:style>
  <w:style w:type="paragraph" w:customStyle="1" w:styleId="1">
    <w:name w:val="标题1"/>
    <w:basedOn w:val="a"/>
    <w:link w:val="1Char"/>
    <w:qFormat/>
    <w:rsid w:val="007A79BA"/>
    <w:pPr>
      <w:outlineLvl w:val="0"/>
    </w:pPr>
    <w:rPr>
      <w:rFonts w:ascii="Arial" w:eastAsia="楷体_GB2312" w:hAnsi="Arial" w:cs="Arial"/>
      <w:sz w:val="32"/>
      <w:szCs w:val="32"/>
    </w:rPr>
  </w:style>
  <w:style w:type="paragraph" w:styleId="a3">
    <w:name w:val="Subtitle"/>
    <w:basedOn w:val="a"/>
    <w:next w:val="a"/>
    <w:link w:val="Char"/>
    <w:uiPriority w:val="11"/>
    <w:qFormat/>
    <w:rsid w:val="007A79BA"/>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uiPriority w:val="11"/>
    <w:rsid w:val="007A79BA"/>
    <w:rPr>
      <w:rFonts w:ascii="Cambria" w:eastAsia="宋体" w:hAnsi="Cambria" w:cs="Times New Roman"/>
      <w:b/>
      <w:bCs/>
      <w:kern w:val="28"/>
      <w:sz w:val="32"/>
      <w:szCs w:val="32"/>
    </w:rPr>
  </w:style>
  <w:style w:type="paragraph" w:styleId="a4">
    <w:name w:val="header"/>
    <w:basedOn w:val="a"/>
    <w:link w:val="Char0"/>
    <w:uiPriority w:val="99"/>
    <w:unhideWhenUsed/>
    <w:rsid w:val="00D063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638A"/>
    <w:rPr>
      <w:rFonts w:ascii="Times New Roman" w:eastAsia="宋体" w:hAnsi="Times New Roman" w:cs="Times New Roman"/>
      <w:sz w:val="18"/>
      <w:szCs w:val="18"/>
    </w:rPr>
  </w:style>
  <w:style w:type="paragraph" w:styleId="a5">
    <w:name w:val="footer"/>
    <w:basedOn w:val="a"/>
    <w:link w:val="Char1"/>
    <w:uiPriority w:val="99"/>
    <w:unhideWhenUsed/>
    <w:rsid w:val="00D0638A"/>
    <w:pPr>
      <w:tabs>
        <w:tab w:val="center" w:pos="4153"/>
        <w:tab w:val="right" w:pos="8306"/>
      </w:tabs>
      <w:snapToGrid w:val="0"/>
      <w:jc w:val="left"/>
    </w:pPr>
    <w:rPr>
      <w:sz w:val="18"/>
      <w:szCs w:val="18"/>
    </w:rPr>
  </w:style>
  <w:style w:type="character" w:customStyle="1" w:styleId="Char1">
    <w:name w:val="页脚 Char"/>
    <w:basedOn w:val="a0"/>
    <w:link w:val="a5"/>
    <w:uiPriority w:val="99"/>
    <w:rsid w:val="00D0638A"/>
    <w:rPr>
      <w:rFonts w:ascii="Times New Roman" w:eastAsia="宋体" w:hAnsi="Times New Roman" w:cs="Times New Roman"/>
      <w:sz w:val="18"/>
      <w:szCs w:val="18"/>
    </w:rPr>
  </w:style>
  <w:style w:type="character" w:styleId="a6">
    <w:name w:val="annotation reference"/>
    <w:basedOn w:val="a0"/>
    <w:uiPriority w:val="99"/>
    <w:semiHidden/>
    <w:unhideWhenUsed/>
    <w:rsid w:val="00D0638A"/>
    <w:rPr>
      <w:sz w:val="21"/>
      <w:szCs w:val="21"/>
    </w:rPr>
  </w:style>
  <w:style w:type="paragraph" w:styleId="a7">
    <w:name w:val="annotation text"/>
    <w:basedOn w:val="a"/>
    <w:link w:val="Char2"/>
    <w:uiPriority w:val="99"/>
    <w:semiHidden/>
    <w:unhideWhenUsed/>
    <w:rsid w:val="00D0638A"/>
    <w:pPr>
      <w:jc w:val="left"/>
    </w:pPr>
  </w:style>
  <w:style w:type="character" w:customStyle="1" w:styleId="Char2">
    <w:name w:val="批注文字 Char"/>
    <w:basedOn w:val="a0"/>
    <w:link w:val="a7"/>
    <w:uiPriority w:val="99"/>
    <w:semiHidden/>
    <w:rsid w:val="00D0638A"/>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0638A"/>
    <w:rPr>
      <w:b/>
      <w:bCs/>
    </w:rPr>
  </w:style>
  <w:style w:type="character" w:customStyle="1" w:styleId="Char3">
    <w:name w:val="批注主题 Char"/>
    <w:basedOn w:val="Char2"/>
    <w:link w:val="a8"/>
    <w:uiPriority w:val="99"/>
    <w:semiHidden/>
    <w:rsid w:val="00D0638A"/>
    <w:rPr>
      <w:rFonts w:ascii="Times New Roman" w:eastAsia="宋体" w:hAnsi="Times New Roman" w:cs="Times New Roman"/>
      <w:b/>
      <w:bCs/>
      <w:szCs w:val="20"/>
    </w:rPr>
  </w:style>
  <w:style w:type="paragraph" w:styleId="a9">
    <w:name w:val="Balloon Text"/>
    <w:basedOn w:val="a"/>
    <w:link w:val="Char4"/>
    <w:uiPriority w:val="99"/>
    <w:semiHidden/>
    <w:unhideWhenUsed/>
    <w:rsid w:val="00D0638A"/>
    <w:rPr>
      <w:sz w:val="18"/>
      <w:szCs w:val="18"/>
    </w:rPr>
  </w:style>
  <w:style w:type="character" w:customStyle="1" w:styleId="Char4">
    <w:name w:val="批注框文本 Char"/>
    <w:basedOn w:val="a0"/>
    <w:link w:val="a9"/>
    <w:uiPriority w:val="99"/>
    <w:semiHidden/>
    <w:rsid w:val="00D0638A"/>
    <w:rPr>
      <w:rFonts w:ascii="Times New Roman" w:eastAsia="宋体" w:hAnsi="Times New Roman" w:cs="Times New Roman"/>
      <w:sz w:val="18"/>
      <w:szCs w:val="18"/>
    </w:rPr>
  </w:style>
  <w:style w:type="paragraph" w:styleId="aa">
    <w:name w:val="List Paragraph"/>
    <w:basedOn w:val="a"/>
    <w:uiPriority w:val="34"/>
    <w:qFormat/>
    <w:rsid w:val="004F297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9BA"/>
    <w:pPr>
      <w:widowControl w:val="0"/>
      <w:jc w:val="both"/>
    </w:pPr>
    <w:rPr>
      <w:rFonts w:ascii="Times New Roman" w:eastAsia="宋体" w:hAnsi="Times New Roman" w:cs="Times New Roman"/>
      <w:szCs w:val="20"/>
    </w:rPr>
  </w:style>
  <w:style w:type="paragraph" w:styleId="3">
    <w:name w:val="heading 3"/>
    <w:basedOn w:val="a"/>
    <w:next w:val="a"/>
    <w:link w:val="3Char"/>
    <w:uiPriority w:val="9"/>
    <w:qFormat/>
    <w:rsid w:val="007A79BA"/>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A79BA"/>
    <w:rPr>
      <w:rFonts w:ascii="Times New Roman" w:eastAsia="宋体" w:hAnsi="Times New Roman" w:cs="Times New Roman"/>
      <w:b/>
      <w:bCs/>
      <w:sz w:val="32"/>
      <w:szCs w:val="32"/>
      <w:lang w:val="x-none" w:eastAsia="x-none"/>
    </w:rPr>
  </w:style>
  <w:style w:type="character" w:customStyle="1" w:styleId="1Char">
    <w:name w:val="标题1 Char"/>
    <w:link w:val="1"/>
    <w:rsid w:val="007A79BA"/>
    <w:rPr>
      <w:rFonts w:ascii="Arial" w:eastAsia="楷体_GB2312" w:hAnsi="Arial" w:cs="Arial"/>
      <w:sz w:val="32"/>
      <w:szCs w:val="32"/>
    </w:rPr>
  </w:style>
  <w:style w:type="paragraph" w:customStyle="1" w:styleId="1">
    <w:name w:val="标题1"/>
    <w:basedOn w:val="a"/>
    <w:link w:val="1Char"/>
    <w:qFormat/>
    <w:rsid w:val="007A79BA"/>
    <w:pPr>
      <w:outlineLvl w:val="0"/>
    </w:pPr>
    <w:rPr>
      <w:rFonts w:ascii="Arial" w:eastAsia="楷体_GB2312" w:hAnsi="Arial" w:cs="Arial"/>
      <w:sz w:val="32"/>
      <w:szCs w:val="32"/>
    </w:rPr>
  </w:style>
  <w:style w:type="paragraph" w:styleId="a3">
    <w:name w:val="Subtitle"/>
    <w:basedOn w:val="a"/>
    <w:next w:val="a"/>
    <w:link w:val="Char"/>
    <w:uiPriority w:val="11"/>
    <w:qFormat/>
    <w:rsid w:val="007A79BA"/>
    <w:pPr>
      <w:spacing w:before="240" w:after="60" w:line="312" w:lineRule="auto"/>
      <w:jc w:val="center"/>
      <w:outlineLvl w:val="1"/>
    </w:pPr>
    <w:rPr>
      <w:rFonts w:ascii="Cambria" w:hAnsi="Cambria"/>
      <w:b/>
      <w:bCs/>
      <w:kern w:val="28"/>
      <w:sz w:val="32"/>
      <w:szCs w:val="32"/>
    </w:rPr>
  </w:style>
  <w:style w:type="character" w:customStyle="1" w:styleId="Char">
    <w:name w:val="副标题 Char"/>
    <w:basedOn w:val="a0"/>
    <w:link w:val="a3"/>
    <w:uiPriority w:val="11"/>
    <w:rsid w:val="007A79BA"/>
    <w:rPr>
      <w:rFonts w:ascii="Cambria" w:eastAsia="宋体" w:hAnsi="Cambria" w:cs="Times New Roman"/>
      <w:b/>
      <w:bCs/>
      <w:kern w:val="28"/>
      <w:sz w:val="32"/>
      <w:szCs w:val="32"/>
    </w:rPr>
  </w:style>
  <w:style w:type="paragraph" w:styleId="a4">
    <w:name w:val="header"/>
    <w:basedOn w:val="a"/>
    <w:link w:val="Char0"/>
    <w:uiPriority w:val="99"/>
    <w:unhideWhenUsed/>
    <w:rsid w:val="00D063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0638A"/>
    <w:rPr>
      <w:rFonts w:ascii="Times New Roman" w:eastAsia="宋体" w:hAnsi="Times New Roman" w:cs="Times New Roman"/>
      <w:sz w:val="18"/>
      <w:szCs w:val="18"/>
    </w:rPr>
  </w:style>
  <w:style w:type="paragraph" w:styleId="a5">
    <w:name w:val="footer"/>
    <w:basedOn w:val="a"/>
    <w:link w:val="Char1"/>
    <w:uiPriority w:val="99"/>
    <w:unhideWhenUsed/>
    <w:rsid w:val="00D0638A"/>
    <w:pPr>
      <w:tabs>
        <w:tab w:val="center" w:pos="4153"/>
        <w:tab w:val="right" w:pos="8306"/>
      </w:tabs>
      <w:snapToGrid w:val="0"/>
      <w:jc w:val="left"/>
    </w:pPr>
    <w:rPr>
      <w:sz w:val="18"/>
      <w:szCs w:val="18"/>
    </w:rPr>
  </w:style>
  <w:style w:type="character" w:customStyle="1" w:styleId="Char1">
    <w:name w:val="页脚 Char"/>
    <w:basedOn w:val="a0"/>
    <w:link w:val="a5"/>
    <w:uiPriority w:val="99"/>
    <w:rsid w:val="00D0638A"/>
    <w:rPr>
      <w:rFonts w:ascii="Times New Roman" w:eastAsia="宋体" w:hAnsi="Times New Roman" w:cs="Times New Roman"/>
      <w:sz w:val="18"/>
      <w:szCs w:val="18"/>
    </w:rPr>
  </w:style>
  <w:style w:type="character" w:styleId="a6">
    <w:name w:val="annotation reference"/>
    <w:basedOn w:val="a0"/>
    <w:uiPriority w:val="99"/>
    <w:semiHidden/>
    <w:unhideWhenUsed/>
    <w:rsid w:val="00D0638A"/>
    <w:rPr>
      <w:sz w:val="21"/>
      <w:szCs w:val="21"/>
    </w:rPr>
  </w:style>
  <w:style w:type="paragraph" w:styleId="a7">
    <w:name w:val="annotation text"/>
    <w:basedOn w:val="a"/>
    <w:link w:val="Char2"/>
    <w:uiPriority w:val="99"/>
    <w:semiHidden/>
    <w:unhideWhenUsed/>
    <w:rsid w:val="00D0638A"/>
    <w:pPr>
      <w:jc w:val="left"/>
    </w:pPr>
  </w:style>
  <w:style w:type="character" w:customStyle="1" w:styleId="Char2">
    <w:name w:val="批注文字 Char"/>
    <w:basedOn w:val="a0"/>
    <w:link w:val="a7"/>
    <w:uiPriority w:val="99"/>
    <w:semiHidden/>
    <w:rsid w:val="00D0638A"/>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0638A"/>
    <w:rPr>
      <w:b/>
      <w:bCs/>
    </w:rPr>
  </w:style>
  <w:style w:type="character" w:customStyle="1" w:styleId="Char3">
    <w:name w:val="批注主题 Char"/>
    <w:basedOn w:val="Char2"/>
    <w:link w:val="a8"/>
    <w:uiPriority w:val="99"/>
    <w:semiHidden/>
    <w:rsid w:val="00D0638A"/>
    <w:rPr>
      <w:rFonts w:ascii="Times New Roman" w:eastAsia="宋体" w:hAnsi="Times New Roman" w:cs="Times New Roman"/>
      <w:b/>
      <w:bCs/>
      <w:szCs w:val="20"/>
    </w:rPr>
  </w:style>
  <w:style w:type="paragraph" w:styleId="a9">
    <w:name w:val="Balloon Text"/>
    <w:basedOn w:val="a"/>
    <w:link w:val="Char4"/>
    <w:uiPriority w:val="99"/>
    <w:semiHidden/>
    <w:unhideWhenUsed/>
    <w:rsid w:val="00D0638A"/>
    <w:rPr>
      <w:sz w:val="18"/>
      <w:szCs w:val="18"/>
    </w:rPr>
  </w:style>
  <w:style w:type="character" w:customStyle="1" w:styleId="Char4">
    <w:name w:val="批注框文本 Char"/>
    <w:basedOn w:val="a0"/>
    <w:link w:val="a9"/>
    <w:uiPriority w:val="99"/>
    <w:semiHidden/>
    <w:rsid w:val="00D0638A"/>
    <w:rPr>
      <w:rFonts w:ascii="Times New Roman" w:eastAsia="宋体" w:hAnsi="Times New Roman" w:cs="Times New Roman"/>
      <w:sz w:val="18"/>
      <w:szCs w:val="18"/>
    </w:rPr>
  </w:style>
  <w:style w:type="paragraph" w:styleId="aa">
    <w:name w:val="List Paragraph"/>
    <w:basedOn w:val="a"/>
    <w:uiPriority w:val="34"/>
    <w:qFormat/>
    <w:rsid w:val="004F297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60B5-5CA6-43C0-AE88-50ED5713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1144</Words>
  <Characters>6527</Characters>
  <Application>Microsoft Office Word</Application>
  <DocSecurity>0</DocSecurity>
  <Lines>54</Lines>
  <Paragraphs>15</Paragraphs>
  <ScaleCrop>false</ScaleCrop>
  <Company>Users</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2018-05-31T06:11:00Z</dcterms:created>
  <dcterms:modified xsi:type="dcterms:W3CDTF">2018-05-31T06:11:00Z</dcterms:modified>
</cp:coreProperties>
</file>