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19" w:rsidRPr="00BF0FC9" w:rsidRDefault="00E23419" w:rsidP="00904E12">
      <w:pPr>
        <w:jc w:val="both"/>
        <w:rPr>
          <w:sz w:val="24"/>
          <w:szCs w:val="24"/>
        </w:rPr>
      </w:pPr>
    </w:p>
    <w:p w:rsidR="00E23419" w:rsidRPr="00D14ADB" w:rsidRDefault="00E23419" w:rsidP="00904E12">
      <w:pPr>
        <w:jc w:val="center"/>
        <w:rPr>
          <w:b/>
          <w:sz w:val="30"/>
          <w:szCs w:val="30"/>
          <w:lang w:eastAsia="zh-CN"/>
        </w:rPr>
      </w:pPr>
      <w:r w:rsidRPr="00D14ADB">
        <w:rPr>
          <w:b/>
          <w:sz w:val="30"/>
          <w:szCs w:val="30"/>
          <w:lang w:eastAsia="zh-CN"/>
        </w:rPr>
        <w:t>Shanghai Normal University</w:t>
      </w:r>
    </w:p>
    <w:p w:rsidR="00E23419" w:rsidRPr="00D14ADB" w:rsidRDefault="00E23419" w:rsidP="00904E12">
      <w:pPr>
        <w:jc w:val="center"/>
        <w:rPr>
          <w:b/>
          <w:sz w:val="30"/>
          <w:szCs w:val="30"/>
          <w:lang w:eastAsia="zh-CN"/>
        </w:rPr>
      </w:pPr>
      <w:r w:rsidRPr="00D14ADB">
        <w:rPr>
          <w:b/>
          <w:sz w:val="30"/>
          <w:szCs w:val="30"/>
          <w:lang w:eastAsia="zh-CN"/>
        </w:rPr>
        <w:t>School of Finance and Business</w:t>
      </w:r>
    </w:p>
    <w:p w:rsidR="00E23419" w:rsidRPr="00D14ADB" w:rsidRDefault="00E23419" w:rsidP="00904E12">
      <w:pPr>
        <w:jc w:val="center"/>
        <w:rPr>
          <w:b/>
          <w:sz w:val="30"/>
          <w:szCs w:val="30"/>
          <w:lang w:eastAsia="zh-CN"/>
        </w:rPr>
      </w:pPr>
      <w:r w:rsidRPr="00D14ADB">
        <w:rPr>
          <w:b/>
          <w:sz w:val="30"/>
          <w:szCs w:val="30"/>
          <w:lang w:eastAsia="zh-CN"/>
        </w:rPr>
        <w:t>Chinese Business Program</w:t>
      </w:r>
    </w:p>
    <w:p w:rsidR="00E23419" w:rsidRPr="00D14ADB" w:rsidRDefault="00E23419" w:rsidP="00904E12">
      <w:pPr>
        <w:jc w:val="both"/>
        <w:rPr>
          <w:rFonts w:eastAsia="Times New Roman"/>
          <w:sz w:val="30"/>
          <w:szCs w:val="30"/>
        </w:rPr>
      </w:pPr>
    </w:p>
    <w:p w:rsidR="00E23419" w:rsidRPr="00D14ADB" w:rsidRDefault="00E23419" w:rsidP="00904E12">
      <w:pPr>
        <w:jc w:val="center"/>
        <w:rPr>
          <w:rFonts w:eastAsia="Times New Roman"/>
          <w:sz w:val="30"/>
          <w:szCs w:val="30"/>
        </w:rPr>
      </w:pPr>
      <w:r w:rsidRPr="00D14ADB">
        <w:rPr>
          <w:rFonts w:eastAsia="Times New Roman"/>
          <w:sz w:val="30"/>
          <w:szCs w:val="30"/>
        </w:rPr>
        <w:t>*  *  *  *  *  *</w:t>
      </w:r>
    </w:p>
    <w:p w:rsidR="00E23419" w:rsidRPr="00BF0FC9" w:rsidRDefault="00E23419" w:rsidP="00904E12">
      <w:pPr>
        <w:jc w:val="both"/>
        <w:rPr>
          <w:rFonts w:eastAsia="Times New Roman"/>
          <w:sz w:val="24"/>
          <w:szCs w:val="24"/>
        </w:rPr>
      </w:pPr>
    </w:p>
    <w:p w:rsidR="00E23419" w:rsidRPr="00BF0FC9" w:rsidRDefault="00E23419" w:rsidP="00904E12">
      <w:pPr>
        <w:jc w:val="both"/>
        <w:rPr>
          <w:sz w:val="24"/>
          <w:szCs w:val="24"/>
          <w:lang w:eastAsia="zh-CN"/>
        </w:rPr>
      </w:pPr>
      <w:r w:rsidRPr="00BF0FC9">
        <w:rPr>
          <w:b/>
          <w:sz w:val="24"/>
          <w:szCs w:val="24"/>
        </w:rPr>
        <w:t>Course title</w:t>
      </w:r>
      <w:r w:rsidRPr="00BF0FC9">
        <w:rPr>
          <w:sz w:val="24"/>
          <w:szCs w:val="24"/>
        </w:rPr>
        <w:t xml:space="preserve">: </w:t>
      </w:r>
      <w:r w:rsidRPr="00BF0FC9">
        <w:rPr>
          <w:sz w:val="24"/>
          <w:szCs w:val="24"/>
          <w:lang w:eastAsia="zh-CN"/>
        </w:rPr>
        <w:t xml:space="preserve">  Chinese Culture</w:t>
      </w:r>
    </w:p>
    <w:p w:rsidR="00E23419" w:rsidRPr="00BF0FC9" w:rsidRDefault="00E23419" w:rsidP="00310762">
      <w:pPr>
        <w:jc w:val="both"/>
        <w:rPr>
          <w:sz w:val="24"/>
          <w:szCs w:val="24"/>
          <w:lang w:val="en-GB" w:eastAsia="zh-CN"/>
        </w:rPr>
      </w:pPr>
      <w:r w:rsidRPr="00BF0FC9">
        <w:rPr>
          <w:b/>
          <w:sz w:val="24"/>
          <w:szCs w:val="24"/>
          <w:lang w:val="en-GB"/>
        </w:rPr>
        <w:t>Credit hours</w:t>
      </w:r>
      <w:r w:rsidRPr="00BF0FC9">
        <w:rPr>
          <w:sz w:val="24"/>
          <w:szCs w:val="24"/>
          <w:lang w:val="en-GB"/>
        </w:rPr>
        <w:t xml:space="preserve">: </w:t>
      </w:r>
      <w:r w:rsidRPr="00BF0FC9">
        <w:rPr>
          <w:sz w:val="24"/>
          <w:szCs w:val="24"/>
          <w:lang w:val="en-GB" w:eastAsia="zh-CN"/>
        </w:rPr>
        <w:t>3 credits, 36 hours</w:t>
      </w:r>
    </w:p>
    <w:p w:rsidR="00E23419" w:rsidRPr="00BF0FC9" w:rsidRDefault="00E23419" w:rsidP="00310762">
      <w:pPr>
        <w:jc w:val="both"/>
        <w:rPr>
          <w:sz w:val="24"/>
          <w:szCs w:val="24"/>
        </w:rPr>
      </w:pPr>
      <w:r w:rsidRPr="00BF0FC9">
        <w:rPr>
          <w:b/>
          <w:sz w:val="24"/>
          <w:szCs w:val="24"/>
        </w:rPr>
        <w:t>Semester</w:t>
      </w:r>
      <w:r w:rsidRPr="00BF0FC9">
        <w:rPr>
          <w:sz w:val="24"/>
          <w:szCs w:val="24"/>
        </w:rPr>
        <w:t xml:space="preserve">: </w:t>
      </w:r>
      <w:r w:rsidRPr="00BF0FC9">
        <w:rPr>
          <w:sz w:val="24"/>
          <w:szCs w:val="24"/>
          <w:lang w:eastAsia="zh-CN"/>
        </w:rPr>
        <w:t xml:space="preserve">      Fall</w:t>
      </w:r>
      <w:r w:rsidRPr="00BF0FC9">
        <w:rPr>
          <w:sz w:val="24"/>
          <w:szCs w:val="24"/>
        </w:rPr>
        <w:t xml:space="preserve"> 2013</w:t>
      </w:r>
    </w:p>
    <w:p w:rsidR="00E23419" w:rsidRPr="00BF0FC9" w:rsidRDefault="00E23419" w:rsidP="00904E12">
      <w:pPr>
        <w:jc w:val="both"/>
        <w:rPr>
          <w:sz w:val="24"/>
          <w:szCs w:val="24"/>
        </w:rPr>
      </w:pPr>
    </w:p>
    <w:p w:rsidR="00E23419" w:rsidRPr="00BF0FC9" w:rsidRDefault="00E23419" w:rsidP="00904E12">
      <w:pPr>
        <w:jc w:val="both"/>
        <w:rPr>
          <w:b/>
          <w:sz w:val="24"/>
          <w:szCs w:val="24"/>
          <w:lang w:eastAsia="zh-CN"/>
        </w:rPr>
      </w:pPr>
      <w:r w:rsidRPr="00BF0FC9">
        <w:rPr>
          <w:b/>
          <w:sz w:val="24"/>
          <w:szCs w:val="24"/>
          <w:lang w:eastAsia="zh-CN"/>
        </w:rPr>
        <w:t xml:space="preserve">Contact Information of Teachers </w:t>
      </w:r>
      <w:r w:rsidRPr="00BF0FC9">
        <w:rPr>
          <w:sz w:val="24"/>
          <w:szCs w:val="24"/>
          <w:lang w:eastAsia="zh-CN"/>
        </w:rPr>
        <w:t>(</w:t>
      </w:r>
      <w:r w:rsidRPr="00BF0FC9">
        <w:rPr>
          <w:rFonts w:hint="eastAsia"/>
          <w:sz w:val="24"/>
          <w:szCs w:val="24"/>
          <w:lang w:val="en-GB" w:eastAsia="zh-CN"/>
        </w:rPr>
        <w:t>教师联系信息</w:t>
      </w:r>
      <w:r w:rsidRPr="00BF0FC9">
        <w:rPr>
          <w:sz w:val="24"/>
          <w:szCs w:val="24"/>
          <w:lang w:eastAsia="zh-CN"/>
        </w:rPr>
        <w:t>)</w:t>
      </w:r>
    </w:p>
    <w:p w:rsidR="00E23419" w:rsidRPr="00BF0FC9" w:rsidRDefault="00E23419" w:rsidP="00904E12">
      <w:pPr>
        <w:jc w:val="both"/>
        <w:rPr>
          <w:sz w:val="24"/>
          <w:szCs w:val="24"/>
          <w:lang w:eastAsia="zh-CN"/>
        </w:rPr>
      </w:pPr>
      <w:r w:rsidRPr="00BF0FC9">
        <w:rPr>
          <w:b/>
          <w:sz w:val="24"/>
          <w:szCs w:val="24"/>
        </w:rPr>
        <w:t>Instructor</w:t>
      </w:r>
      <w:r w:rsidRPr="00BF0FC9">
        <w:rPr>
          <w:b/>
          <w:sz w:val="24"/>
          <w:szCs w:val="24"/>
          <w:lang w:eastAsia="zh-CN"/>
        </w:rPr>
        <w:t xml:space="preserve"> 1</w:t>
      </w:r>
      <w:r w:rsidRPr="00BF0FC9">
        <w:rPr>
          <w:b/>
          <w:sz w:val="24"/>
          <w:szCs w:val="24"/>
        </w:rPr>
        <w:t>:</w:t>
      </w:r>
      <w:r w:rsidRPr="00BF0FC9">
        <w:rPr>
          <w:sz w:val="24"/>
          <w:szCs w:val="24"/>
          <w:lang w:eastAsia="zh-CN"/>
        </w:rPr>
        <w:t>Peng Jianhui (Nina Peng)</w:t>
      </w:r>
    </w:p>
    <w:p w:rsidR="00E23419" w:rsidRPr="00BF0FC9" w:rsidRDefault="00E23419" w:rsidP="00904E12">
      <w:pPr>
        <w:jc w:val="both"/>
        <w:rPr>
          <w:sz w:val="24"/>
          <w:szCs w:val="24"/>
          <w:lang w:eastAsia="zh-CN"/>
        </w:rPr>
      </w:pPr>
      <w:r w:rsidRPr="00BF0FC9">
        <w:rPr>
          <w:b/>
          <w:sz w:val="24"/>
          <w:szCs w:val="24"/>
        </w:rPr>
        <w:t>Office phone</w:t>
      </w:r>
      <w:r w:rsidRPr="00BF0FC9">
        <w:rPr>
          <w:sz w:val="24"/>
          <w:szCs w:val="24"/>
        </w:rPr>
        <w:t>:</w:t>
      </w:r>
      <w:r w:rsidRPr="00BF0FC9">
        <w:rPr>
          <w:sz w:val="24"/>
          <w:szCs w:val="24"/>
          <w:lang w:eastAsia="zh-CN"/>
        </w:rPr>
        <w:t xml:space="preserve"> 021-64324759</w:t>
      </w:r>
    </w:p>
    <w:p w:rsidR="00E23419" w:rsidRPr="00BF0FC9" w:rsidRDefault="00E23419" w:rsidP="00904E12">
      <w:pPr>
        <w:jc w:val="both"/>
        <w:rPr>
          <w:sz w:val="24"/>
          <w:szCs w:val="24"/>
          <w:lang w:eastAsia="zh-CN"/>
        </w:rPr>
      </w:pPr>
      <w:r w:rsidRPr="00BF0FC9">
        <w:rPr>
          <w:b/>
          <w:sz w:val="24"/>
          <w:szCs w:val="24"/>
        </w:rPr>
        <w:t>Email</w:t>
      </w:r>
      <w:r w:rsidRPr="00BF0FC9">
        <w:rPr>
          <w:sz w:val="24"/>
          <w:szCs w:val="24"/>
        </w:rPr>
        <w:t xml:space="preserve">: </w:t>
      </w:r>
      <w:r w:rsidRPr="00BF0FC9">
        <w:rPr>
          <w:sz w:val="24"/>
          <w:szCs w:val="24"/>
          <w:lang w:eastAsia="zh-CN"/>
        </w:rPr>
        <w:t>ninapjh@shnu.edu.cn</w:t>
      </w:r>
    </w:p>
    <w:p w:rsidR="00E23419" w:rsidRPr="00BF0FC9" w:rsidRDefault="00E23419" w:rsidP="00904E12">
      <w:pPr>
        <w:jc w:val="both"/>
        <w:rPr>
          <w:sz w:val="24"/>
          <w:szCs w:val="24"/>
          <w:lang w:eastAsia="zh-CN"/>
        </w:rPr>
      </w:pPr>
    </w:p>
    <w:p w:rsidR="00E23419" w:rsidRPr="00BF0FC9" w:rsidRDefault="00E23419" w:rsidP="00B37D71">
      <w:pPr>
        <w:jc w:val="both"/>
        <w:rPr>
          <w:sz w:val="24"/>
          <w:szCs w:val="24"/>
          <w:lang w:eastAsia="zh-CN"/>
        </w:rPr>
      </w:pPr>
      <w:r w:rsidRPr="00BF0FC9">
        <w:rPr>
          <w:b/>
          <w:sz w:val="24"/>
          <w:szCs w:val="24"/>
        </w:rPr>
        <w:t>Instructor</w:t>
      </w:r>
      <w:r w:rsidRPr="00BF0FC9">
        <w:rPr>
          <w:b/>
          <w:sz w:val="24"/>
          <w:szCs w:val="24"/>
          <w:lang w:eastAsia="zh-CN"/>
        </w:rPr>
        <w:t xml:space="preserve"> 2</w:t>
      </w:r>
      <w:r w:rsidRPr="00BF0FC9">
        <w:rPr>
          <w:b/>
          <w:sz w:val="24"/>
          <w:szCs w:val="24"/>
        </w:rPr>
        <w:t>:</w:t>
      </w:r>
      <w:r w:rsidRPr="00BF0FC9">
        <w:rPr>
          <w:sz w:val="24"/>
          <w:szCs w:val="24"/>
          <w:lang w:eastAsia="zh-CN"/>
        </w:rPr>
        <w:t>Chen Shizhang (Poem Chen)</w:t>
      </w:r>
    </w:p>
    <w:p w:rsidR="00E23419" w:rsidRPr="00BF0FC9" w:rsidRDefault="00E23419" w:rsidP="00B37D71">
      <w:pPr>
        <w:jc w:val="both"/>
        <w:rPr>
          <w:sz w:val="24"/>
          <w:szCs w:val="24"/>
          <w:lang w:eastAsia="zh-CN"/>
        </w:rPr>
      </w:pPr>
      <w:r w:rsidRPr="00BF0FC9">
        <w:rPr>
          <w:b/>
          <w:sz w:val="24"/>
          <w:szCs w:val="24"/>
        </w:rPr>
        <w:t>Office phone</w:t>
      </w:r>
      <w:r w:rsidRPr="00BF0FC9">
        <w:rPr>
          <w:sz w:val="24"/>
          <w:szCs w:val="24"/>
        </w:rPr>
        <w:t>:</w:t>
      </w:r>
      <w:r w:rsidRPr="00BF0FC9">
        <w:rPr>
          <w:sz w:val="24"/>
          <w:szCs w:val="24"/>
          <w:lang w:eastAsia="zh-CN"/>
        </w:rPr>
        <w:t>64324861</w:t>
      </w:r>
    </w:p>
    <w:p w:rsidR="00E23419" w:rsidRPr="00BF0FC9" w:rsidRDefault="00E23419" w:rsidP="00B37D71">
      <w:pPr>
        <w:jc w:val="both"/>
        <w:rPr>
          <w:sz w:val="24"/>
          <w:szCs w:val="24"/>
          <w:lang w:eastAsia="zh-CN"/>
        </w:rPr>
      </w:pPr>
      <w:r w:rsidRPr="00BF0FC9">
        <w:rPr>
          <w:b/>
          <w:sz w:val="24"/>
          <w:szCs w:val="24"/>
        </w:rPr>
        <w:t>Email</w:t>
      </w:r>
      <w:r w:rsidRPr="00BF0FC9">
        <w:rPr>
          <w:sz w:val="24"/>
          <w:szCs w:val="24"/>
        </w:rPr>
        <w:t xml:space="preserve">: </w:t>
      </w:r>
      <w:r w:rsidRPr="00BF0FC9">
        <w:rPr>
          <w:sz w:val="24"/>
          <w:szCs w:val="24"/>
          <w:lang w:eastAsia="zh-CN"/>
        </w:rPr>
        <w:t>poemcsz@shnu.edu.cn</w:t>
      </w:r>
    </w:p>
    <w:p w:rsidR="00E23419" w:rsidRPr="00BF0FC9" w:rsidRDefault="00E23419" w:rsidP="00904E12">
      <w:pPr>
        <w:jc w:val="both"/>
        <w:rPr>
          <w:sz w:val="24"/>
          <w:szCs w:val="24"/>
          <w:lang w:eastAsia="zh-CN"/>
        </w:rPr>
      </w:pPr>
    </w:p>
    <w:p w:rsidR="00E23419" w:rsidRPr="00BF0FC9" w:rsidRDefault="00E23419" w:rsidP="00310762">
      <w:pPr>
        <w:jc w:val="both"/>
        <w:rPr>
          <w:sz w:val="24"/>
          <w:szCs w:val="24"/>
          <w:lang w:eastAsia="zh-CN"/>
        </w:rPr>
      </w:pPr>
      <w:r w:rsidRPr="00BF0FC9">
        <w:rPr>
          <w:b/>
          <w:sz w:val="24"/>
          <w:szCs w:val="24"/>
        </w:rPr>
        <w:t>Instructor</w:t>
      </w:r>
      <w:r w:rsidRPr="00BF0FC9">
        <w:rPr>
          <w:b/>
          <w:sz w:val="24"/>
          <w:szCs w:val="24"/>
          <w:lang w:eastAsia="zh-CN"/>
        </w:rPr>
        <w:t xml:space="preserve"> 3</w:t>
      </w:r>
      <w:r w:rsidRPr="00BF0FC9">
        <w:rPr>
          <w:b/>
          <w:sz w:val="24"/>
          <w:szCs w:val="24"/>
        </w:rPr>
        <w:t>:</w:t>
      </w:r>
      <w:r w:rsidRPr="00BF0FC9">
        <w:rPr>
          <w:sz w:val="24"/>
          <w:szCs w:val="24"/>
          <w:lang w:eastAsia="zh-CN"/>
        </w:rPr>
        <w:t>Wang Xiaohua (Sandra Wang)</w:t>
      </w:r>
    </w:p>
    <w:p w:rsidR="00E23419" w:rsidRPr="00BF0FC9" w:rsidRDefault="00E23419" w:rsidP="00310762">
      <w:pPr>
        <w:jc w:val="both"/>
        <w:rPr>
          <w:sz w:val="24"/>
          <w:szCs w:val="24"/>
          <w:lang w:eastAsia="zh-CN"/>
        </w:rPr>
      </w:pPr>
      <w:r w:rsidRPr="00BF0FC9">
        <w:rPr>
          <w:b/>
          <w:sz w:val="24"/>
          <w:szCs w:val="24"/>
        </w:rPr>
        <w:t>Office phone</w:t>
      </w:r>
      <w:r w:rsidRPr="00BF0FC9">
        <w:rPr>
          <w:sz w:val="24"/>
          <w:szCs w:val="24"/>
        </w:rPr>
        <w:t>:</w:t>
      </w:r>
      <w:r w:rsidRPr="00BF0FC9">
        <w:rPr>
          <w:sz w:val="24"/>
          <w:szCs w:val="24"/>
          <w:lang w:eastAsia="zh-CN"/>
        </w:rPr>
        <w:t xml:space="preserve"> 021-64324759</w:t>
      </w:r>
    </w:p>
    <w:p w:rsidR="00E23419" w:rsidRPr="00BF0FC9" w:rsidRDefault="00E23419" w:rsidP="00310762">
      <w:pPr>
        <w:jc w:val="both"/>
        <w:rPr>
          <w:sz w:val="24"/>
          <w:szCs w:val="24"/>
          <w:lang w:eastAsia="zh-CN"/>
        </w:rPr>
      </w:pPr>
      <w:r w:rsidRPr="00BF0FC9">
        <w:rPr>
          <w:b/>
          <w:sz w:val="24"/>
          <w:szCs w:val="24"/>
        </w:rPr>
        <w:t>Email</w:t>
      </w:r>
      <w:r w:rsidRPr="00BF0FC9">
        <w:rPr>
          <w:sz w:val="24"/>
          <w:szCs w:val="24"/>
        </w:rPr>
        <w:t xml:space="preserve">: </w:t>
      </w:r>
      <w:r w:rsidRPr="00BF0FC9">
        <w:rPr>
          <w:sz w:val="24"/>
          <w:szCs w:val="24"/>
          <w:lang w:eastAsia="zh-CN"/>
        </w:rPr>
        <w:t>xiaohuaw@shnu.edu.cn</w:t>
      </w:r>
    </w:p>
    <w:p w:rsidR="00E23419" w:rsidRPr="00BF0FC9" w:rsidRDefault="00E23419" w:rsidP="00904E12">
      <w:pPr>
        <w:jc w:val="both"/>
        <w:rPr>
          <w:sz w:val="24"/>
          <w:szCs w:val="24"/>
          <w:lang w:eastAsia="zh-CN"/>
        </w:rPr>
      </w:pPr>
    </w:p>
    <w:p w:rsidR="00E23419" w:rsidRPr="00BF0FC9" w:rsidRDefault="00E23419" w:rsidP="00904E12">
      <w:pPr>
        <w:jc w:val="both"/>
        <w:rPr>
          <w:sz w:val="24"/>
          <w:szCs w:val="24"/>
          <w:lang w:eastAsia="zh-CN"/>
        </w:rPr>
      </w:pPr>
      <w:r w:rsidRPr="00BF0FC9">
        <w:rPr>
          <w:b/>
          <w:sz w:val="24"/>
          <w:szCs w:val="24"/>
        </w:rPr>
        <w:t>Course description</w:t>
      </w:r>
      <w:r w:rsidRPr="00BF0FC9">
        <w:rPr>
          <w:sz w:val="24"/>
          <w:szCs w:val="24"/>
        </w:rPr>
        <w:t xml:space="preserve">: </w:t>
      </w:r>
      <w:r w:rsidRPr="00BF0FC9">
        <w:rPr>
          <w:rFonts w:hint="eastAsia"/>
          <w:sz w:val="24"/>
          <w:szCs w:val="24"/>
          <w:lang w:eastAsia="zh-CN"/>
        </w:rPr>
        <w:t>（课程简介）</w:t>
      </w:r>
    </w:p>
    <w:p w:rsidR="00E23419" w:rsidRPr="00BF0FC9" w:rsidRDefault="00E23419" w:rsidP="00904E12">
      <w:pPr>
        <w:jc w:val="both"/>
        <w:rPr>
          <w:sz w:val="24"/>
          <w:szCs w:val="24"/>
          <w:lang w:eastAsia="zh-CN"/>
        </w:rPr>
      </w:pPr>
    </w:p>
    <w:p w:rsidR="00E23419" w:rsidRPr="00BF0FC9" w:rsidRDefault="00E23419" w:rsidP="00904E12">
      <w:pPr>
        <w:jc w:val="both"/>
        <w:rPr>
          <w:sz w:val="24"/>
          <w:szCs w:val="24"/>
          <w:lang w:eastAsia="zh-CN"/>
        </w:rPr>
      </w:pPr>
      <w:r w:rsidRPr="00BF0FC9">
        <w:rPr>
          <w:sz w:val="24"/>
          <w:szCs w:val="24"/>
          <w:lang w:eastAsia="zh-CN"/>
        </w:rPr>
        <w:t xml:space="preserve">This course is intended to give students a brief introduction to different facets of Chinese culture, to acquaint them with the enduring value of Chinese cultural achievements and to enhance interaction and mutual understanding between people from different cultural background. </w:t>
      </w:r>
    </w:p>
    <w:p w:rsidR="00E23419" w:rsidRPr="00BF0FC9" w:rsidRDefault="00E23419" w:rsidP="00904E12">
      <w:pPr>
        <w:jc w:val="both"/>
        <w:rPr>
          <w:sz w:val="24"/>
          <w:szCs w:val="24"/>
          <w:lang w:eastAsia="zh-CN"/>
        </w:rPr>
      </w:pPr>
    </w:p>
    <w:p w:rsidR="00E23419" w:rsidRPr="00BF0FC9" w:rsidRDefault="00E23419" w:rsidP="00904E12">
      <w:pPr>
        <w:jc w:val="both"/>
        <w:rPr>
          <w:sz w:val="24"/>
          <w:szCs w:val="24"/>
          <w:lang w:eastAsia="zh-CN"/>
        </w:rPr>
      </w:pPr>
      <w:r w:rsidRPr="00BF0FC9">
        <w:rPr>
          <w:sz w:val="24"/>
          <w:szCs w:val="24"/>
          <w:lang w:eastAsia="zh-CN"/>
        </w:rPr>
        <w:t>The course is made up of three parts. The first section covers several topics closely related to the everyday life of Chinese people, ranging from Chinese Zodiac, Chinese cuisine, Chinese festival celebrations to Chinese literature and education. Students are expected to familiarize themselves with the real life of ordinary Chinese people through discussions, movie clips, reading, communication with the local people and participation in the colorful cultural activities around.</w:t>
      </w:r>
    </w:p>
    <w:p w:rsidR="00E23419" w:rsidRPr="00BF0FC9" w:rsidRDefault="00E23419" w:rsidP="00904E12">
      <w:pPr>
        <w:jc w:val="both"/>
        <w:rPr>
          <w:sz w:val="24"/>
          <w:szCs w:val="24"/>
          <w:lang w:eastAsia="zh-CN"/>
        </w:rPr>
      </w:pPr>
    </w:p>
    <w:p w:rsidR="00E23419" w:rsidRPr="00BF0FC9" w:rsidRDefault="00E23419" w:rsidP="00904E12">
      <w:pPr>
        <w:jc w:val="both"/>
        <w:rPr>
          <w:sz w:val="24"/>
          <w:szCs w:val="24"/>
          <w:lang w:eastAsia="zh-CN"/>
        </w:rPr>
      </w:pPr>
      <w:r w:rsidRPr="00BF0FC9">
        <w:rPr>
          <w:sz w:val="24"/>
          <w:szCs w:val="24"/>
          <w:lang w:eastAsia="zh-CN"/>
        </w:rPr>
        <w:t xml:space="preserve">The second section isbased on the three major religions in China---Buddhism, Taoism and Confucianism. They played an important role in Chinese history and have hugeimpacts on Chinese people's culture, clothes, food, festival and leisure life.The course will go through the basic belief of these three religions as well as some other religions such as Christianity and Islam. </w:t>
      </w:r>
    </w:p>
    <w:p w:rsidR="00E23419" w:rsidRPr="00BF0FC9" w:rsidRDefault="00E23419" w:rsidP="00904E12">
      <w:pPr>
        <w:jc w:val="both"/>
        <w:rPr>
          <w:sz w:val="24"/>
          <w:szCs w:val="24"/>
          <w:lang w:eastAsia="zh-CN"/>
        </w:rPr>
      </w:pPr>
    </w:p>
    <w:p w:rsidR="00E23419" w:rsidRPr="00BF0FC9" w:rsidRDefault="00E23419" w:rsidP="00904E12">
      <w:pPr>
        <w:jc w:val="both"/>
        <w:rPr>
          <w:sz w:val="24"/>
          <w:szCs w:val="24"/>
          <w:lang w:eastAsia="zh-CN"/>
        </w:rPr>
      </w:pPr>
      <w:r w:rsidRPr="00BF0FC9">
        <w:rPr>
          <w:sz w:val="24"/>
          <w:szCs w:val="24"/>
          <w:lang w:eastAsia="zh-CN"/>
        </w:rPr>
        <w:t>The third section mainly focuses on the arts of China. It offers students the opportunity to explore in depth the Chinese arts from Ancient times to the present. It discusses major issuesincluding Chinese bronzeware in Shang and Zhou Dynasty, Chinese porcelain and jadeware, Chinese calligraphy and paintings, Chinese traditional music and opera and Chinese architechture. Through readings, research, slides, videos and cultural visits, students will have a good understanding of Chinese arts and learn to appreciate Chinese artworks.</w:t>
      </w:r>
    </w:p>
    <w:p w:rsidR="00E23419" w:rsidRPr="00BF0FC9" w:rsidRDefault="00E23419" w:rsidP="00904E12">
      <w:pPr>
        <w:jc w:val="both"/>
        <w:rPr>
          <w:b/>
          <w:sz w:val="24"/>
          <w:szCs w:val="24"/>
          <w:lang w:eastAsia="zh-CN"/>
        </w:rPr>
      </w:pPr>
    </w:p>
    <w:p w:rsidR="00E23419" w:rsidRPr="00BF0FC9" w:rsidRDefault="00E23419" w:rsidP="00904E12">
      <w:pPr>
        <w:jc w:val="both"/>
        <w:rPr>
          <w:sz w:val="24"/>
          <w:szCs w:val="24"/>
        </w:rPr>
      </w:pPr>
      <w:r w:rsidRPr="00BF0FC9">
        <w:rPr>
          <w:b/>
          <w:sz w:val="24"/>
          <w:szCs w:val="24"/>
        </w:rPr>
        <w:t>Assignments</w:t>
      </w:r>
      <w:r w:rsidRPr="00BF0FC9">
        <w:rPr>
          <w:b/>
          <w:sz w:val="24"/>
          <w:szCs w:val="24"/>
          <w:lang w:eastAsia="zh-CN"/>
        </w:rPr>
        <w:t xml:space="preserve"> Request</w:t>
      </w:r>
      <w:r w:rsidRPr="00BF0FC9">
        <w:rPr>
          <w:rFonts w:hint="eastAsia"/>
          <w:sz w:val="24"/>
          <w:szCs w:val="24"/>
          <w:lang w:eastAsia="zh-CN"/>
        </w:rPr>
        <w:t>（作业要求）</w:t>
      </w:r>
      <w:r w:rsidRPr="00BF0FC9">
        <w:rPr>
          <w:sz w:val="24"/>
          <w:szCs w:val="24"/>
        </w:rPr>
        <w:t xml:space="preserve">: </w:t>
      </w:r>
    </w:p>
    <w:p w:rsidR="00E23419" w:rsidRPr="00BF0FC9" w:rsidRDefault="00E23419" w:rsidP="00904E12">
      <w:pPr>
        <w:jc w:val="both"/>
        <w:rPr>
          <w:sz w:val="24"/>
          <w:szCs w:val="24"/>
          <w:lang w:eastAsia="zh-CN"/>
        </w:rPr>
      </w:pPr>
      <w:r w:rsidRPr="00BF0FC9">
        <w:rPr>
          <w:sz w:val="24"/>
          <w:szCs w:val="24"/>
          <w:lang w:eastAsia="zh-CN"/>
        </w:rPr>
        <w:t>Students are expected to finish reading or writing assignments in time and to get well-prepared for discussions and other classroom activities. Careful observation and frequent communication will also be highly appreciated for such a culture-related course.</w:t>
      </w:r>
    </w:p>
    <w:p w:rsidR="00E23419" w:rsidRPr="00BF0FC9" w:rsidRDefault="00E23419" w:rsidP="00904E12">
      <w:pPr>
        <w:jc w:val="both"/>
        <w:rPr>
          <w:sz w:val="24"/>
          <w:szCs w:val="24"/>
          <w:lang w:eastAsia="zh-CN"/>
        </w:rPr>
      </w:pPr>
    </w:p>
    <w:p w:rsidR="00E23419" w:rsidRPr="00BF0FC9" w:rsidRDefault="00E23419" w:rsidP="00904E12">
      <w:pPr>
        <w:jc w:val="both"/>
        <w:rPr>
          <w:b/>
          <w:sz w:val="24"/>
          <w:szCs w:val="24"/>
        </w:rPr>
      </w:pPr>
      <w:r w:rsidRPr="00BF0FC9">
        <w:rPr>
          <w:b/>
          <w:sz w:val="24"/>
          <w:szCs w:val="24"/>
          <w:lang w:eastAsia="zh-CN"/>
        </w:rPr>
        <w:t>Grade Components</w:t>
      </w:r>
      <w:r w:rsidRPr="00BF0FC9">
        <w:rPr>
          <w:b/>
          <w:sz w:val="24"/>
          <w:szCs w:val="24"/>
        </w:rPr>
        <w:t>:</w:t>
      </w:r>
    </w:p>
    <w:p w:rsidR="00E23419" w:rsidRPr="00BF0FC9" w:rsidRDefault="00E23419" w:rsidP="00904E1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977"/>
      </w:tblGrid>
      <w:tr w:rsidR="00E23419" w:rsidRPr="00BF0FC9" w:rsidTr="00BB66D9">
        <w:tc>
          <w:tcPr>
            <w:tcW w:w="4428" w:type="dxa"/>
          </w:tcPr>
          <w:p w:rsidR="00E23419" w:rsidRPr="00BF0FC9" w:rsidRDefault="00E23419" w:rsidP="00904E12">
            <w:pPr>
              <w:jc w:val="both"/>
              <w:rPr>
                <w:sz w:val="24"/>
                <w:szCs w:val="24"/>
                <w:lang w:eastAsia="zh-CN"/>
              </w:rPr>
            </w:pPr>
            <w:r w:rsidRPr="00BF0FC9">
              <w:rPr>
                <w:sz w:val="24"/>
                <w:szCs w:val="24"/>
                <w:lang w:eastAsia="zh-CN"/>
              </w:rPr>
              <w:t>Attendence</w:t>
            </w:r>
          </w:p>
          <w:p w:rsidR="00E23419" w:rsidRPr="00BF0FC9" w:rsidRDefault="00E23419" w:rsidP="00904E12">
            <w:pPr>
              <w:jc w:val="both"/>
              <w:rPr>
                <w:sz w:val="24"/>
                <w:szCs w:val="24"/>
              </w:rPr>
            </w:pPr>
          </w:p>
        </w:tc>
        <w:tc>
          <w:tcPr>
            <w:tcW w:w="2977" w:type="dxa"/>
          </w:tcPr>
          <w:p w:rsidR="00E23419" w:rsidRPr="00BF0FC9" w:rsidRDefault="00E23419" w:rsidP="00904E12">
            <w:pPr>
              <w:jc w:val="both"/>
              <w:rPr>
                <w:sz w:val="24"/>
                <w:szCs w:val="24"/>
              </w:rPr>
            </w:pPr>
            <w:r w:rsidRPr="00BF0FC9">
              <w:rPr>
                <w:sz w:val="24"/>
                <w:szCs w:val="24"/>
                <w:lang w:eastAsia="zh-CN"/>
              </w:rPr>
              <w:t>2</w:t>
            </w:r>
            <w:r w:rsidRPr="00BF0FC9">
              <w:rPr>
                <w:sz w:val="24"/>
                <w:szCs w:val="24"/>
              </w:rPr>
              <w:t>0%</w:t>
            </w:r>
          </w:p>
        </w:tc>
      </w:tr>
      <w:tr w:rsidR="00E23419" w:rsidRPr="00BF0FC9" w:rsidTr="00BB66D9">
        <w:tc>
          <w:tcPr>
            <w:tcW w:w="4428" w:type="dxa"/>
          </w:tcPr>
          <w:p w:rsidR="00E23419" w:rsidRPr="00BF0FC9" w:rsidRDefault="00E23419" w:rsidP="00904E12">
            <w:pPr>
              <w:jc w:val="both"/>
              <w:rPr>
                <w:sz w:val="24"/>
                <w:szCs w:val="24"/>
                <w:lang w:eastAsia="zh-CN"/>
              </w:rPr>
            </w:pPr>
            <w:r w:rsidRPr="00BF0FC9">
              <w:rPr>
                <w:sz w:val="24"/>
                <w:szCs w:val="24"/>
                <w:lang w:eastAsia="zh-CN"/>
              </w:rPr>
              <w:t>Assignments</w:t>
            </w:r>
          </w:p>
          <w:p w:rsidR="00E23419" w:rsidRPr="00BF0FC9" w:rsidRDefault="00E23419" w:rsidP="00904E12">
            <w:pPr>
              <w:jc w:val="both"/>
              <w:rPr>
                <w:sz w:val="24"/>
                <w:szCs w:val="24"/>
              </w:rPr>
            </w:pPr>
          </w:p>
        </w:tc>
        <w:tc>
          <w:tcPr>
            <w:tcW w:w="2977" w:type="dxa"/>
          </w:tcPr>
          <w:p w:rsidR="00E23419" w:rsidRPr="00BF0FC9" w:rsidRDefault="00E23419" w:rsidP="008E1919">
            <w:pPr>
              <w:jc w:val="both"/>
              <w:rPr>
                <w:sz w:val="24"/>
                <w:szCs w:val="24"/>
                <w:lang w:eastAsia="zh-CN"/>
              </w:rPr>
            </w:pPr>
            <w:r w:rsidRPr="00BF0FC9">
              <w:rPr>
                <w:sz w:val="24"/>
                <w:szCs w:val="24"/>
                <w:lang w:eastAsia="zh-CN"/>
              </w:rPr>
              <w:t>20</w:t>
            </w:r>
            <w:r w:rsidRPr="00BF0FC9">
              <w:rPr>
                <w:sz w:val="24"/>
                <w:szCs w:val="24"/>
              </w:rPr>
              <w:t>%</w:t>
            </w:r>
          </w:p>
        </w:tc>
      </w:tr>
      <w:tr w:rsidR="00E23419" w:rsidRPr="00BF0FC9" w:rsidTr="002B6E0C">
        <w:trPr>
          <w:trHeight w:val="524"/>
        </w:trPr>
        <w:tc>
          <w:tcPr>
            <w:tcW w:w="4428" w:type="dxa"/>
          </w:tcPr>
          <w:p w:rsidR="00E23419" w:rsidRPr="00BF0FC9" w:rsidRDefault="00E23419" w:rsidP="002B6E0C">
            <w:pPr>
              <w:jc w:val="both"/>
              <w:rPr>
                <w:sz w:val="24"/>
                <w:szCs w:val="24"/>
                <w:lang w:eastAsia="zh-CN"/>
              </w:rPr>
            </w:pPr>
            <w:r w:rsidRPr="00BF0FC9">
              <w:rPr>
                <w:sz w:val="24"/>
                <w:szCs w:val="24"/>
                <w:lang w:eastAsia="zh-CN"/>
              </w:rPr>
              <w:t>Final Exams</w:t>
            </w:r>
          </w:p>
        </w:tc>
        <w:tc>
          <w:tcPr>
            <w:tcW w:w="2977" w:type="dxa"/>
          </w:tcPr>
          <w:p w:rsidR="00E23419" w:rsidRPr="00BF0FC9" w:rsidRDefault="00E23419" w:rsidP="008E1919">
            <w:pPr>
              <w:jc w:val="both"/>
              <w:rPr>
                <w:sz w:val="24"/>
                <w:szCs w:val="24"/>
              </w:rPr>
            </w:pPr>
            <w:r w:rsidRPr="00BF0FC9">
              <w:rPr>
                <w:sz w:val="24"/>
                <w:szCs w:val="24"/>
                <w:lang w:eastAsia="zh-CN"/>
              </w:rPr>
              <w:t>60</w:t>
            </w:r>
            <w:r w:rsidRPr="00BF0FC9">
              <w:rPr>
                <w:sz w:val="24"/>
                <w:szCs w:val="24"/>
              </w:rPr>
              <w:t>%</w:t>
            </w:r>
          </w:p>
        </w:tc>
      </w:tr>
      <w:tr w:rsidR="00E23419" w:rsidRPr="00BF0FC9" w:rsidTr="00BB66D9">
        <w:tc>
          <w:tcPr>
            <w:tcW w:w="4428" w:type="dxa"/>
          </w:tcPr>
          <w:p w:rsidR="00E23419" w:rsidRPr="00BF0FC9" w:rsidRDefault="00E23419" w:rsidP="00904E12">
            <w:pPr>
              <w:jc w:val="both"/>
              <w:rPr>
                <w:sz w:val="24"/>
                <w:szCs w:val="24"/>
                <w:lang w:eastAsia="zh-CN"/>
              </w:rPr>
            </w:pPr>
            <w:r w:rsidRPr="00BF0FC9">
              <w:rPr>
                <w:sz w:val="24"/>
                <w:szCs w:val="24"/>
                <w:lang w:eastAsia="zh-CN"/>
              </w:rPr>
              <w:t xml:space="preserve">Total </w:t>
            </w:r>
          </w:p>
          <w:p w:rsidR="00E23419" w:rsidRPr="00BF0FC9" w:rsidRDefault="00E23419" w:rsidP="00904E12">
            <w:pPr>
              <w:jc w:val="both"/>
              <w:rPr>
                <w:sz w:val="24"/>
                <w:szCs w:val="24"/>
              </w:rPr>
            </w:pPr>
          </w:p>
        </w:tc>
        <w:tc>
          <w:tcPr>
            <w:tcW w:w="2977" w:type="dxa"/>
          </w:tcPr>
          <w:p w:rsidR="00E23419" w:rsidRPr="00BF0FC9" w:rsidRDefault="00E23419" w:rsidP="00904E12">
            <w:pPr>
              <w:jc w:val="both"/>
              <w:rPr>
                <w:sz w:val="24"/>
                <w:szCs w:val="24"/>
              </w:rPr>
            </w:pPr>
            <w:r w:rsidRPr="00BF0FC9">
              <w:rPr>
                <w:sz w:val="24"/>
                <w:szCs w:val="24"/>
                <w:lang w:eastAsia="zh-CN"/>
              </w:rPr>
              <w:t>100</w:t>
            </w:r>
            <w:r w:rsidRPr="00BF0FC9">
              <w:rPr>
                <w:sz w:val="24"/>
                <w:szCs w:val="24"/>
              </w:rPr>
              <w:t>%</w:t>
            </w:r>
          </w:p>
        </w:tc>
      </w:tr>
    </w:tbl>
    <w:p w:rsidR="00E23419" w:rsidRPr="00BF0FC9" w:rsidRDefault="00E23419" w:rsidP="00904E12">
      <w:pPr>
        <w:jc w:val="both"/>
        <w:rPr>
          <w:sz w:val="24"/>
          <w:szCs w:val="24"/>
        </w:rPr>
      </w:pPr>
    </w:p>
    <w:p w:rsidR="00E23419" w:rsidRPr="00BF0FC9" w:rsidRDefault="00E23419" w:rsidP="00904E12">
      <w:pPr>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527"/>
        <w:gridCol w:w="5040"/>
        <w:gridCol w:w="1800"/>
      </w:tblGrid>
      <w:tr w:rsidR="00E23419" w:rsidRPr="00BF0FC9" w:rsidTr="00ED1E38">
        <w:tc>
          <w:tcPr>
            <w:tcW w:w="1101" w:type="dxa"/>
          </w:tcPr>
          <w:p w:rsidR="00E23419" w:rsidRPr="00BF0FC9" w:rsidRDefault="00E23419" w:rsidP="00AD3F03">
            <w:pPr>
              <w:jc w:val="both"/>
              <w:rPr>
                <w:b/>
                <w:sz w:val="24"/>
                <w:szCs w:val="24"/>
                <w:lang w:eastAsia="zh-CN"/>
              </w:rPr>
            </w:pPr>
            <w:r w:rsidRPr="00BF0FC9">
              <w:rPr>
                <w:b/>
                <w:sz w:val="24"/>
                <w:szCs w:val="24"/>
                <w:lang w:eastAsia="zh-CN"/>
              </w:rPr>
              <w:t>Weeks</w:t>
            </w:r>
          </w:p>
        </w:tc>
        <w:tc>
          <w:tcPr>
            <w:tcW w:w="1527" w:type="dxa"/>
          </w:tcPr>
          <w:p w:rsidR="00E23419" w:rsidRPr="00BF0FC9" w:rsidRDefault="00E23419" w:rsidP="00AD3F03">
            <w:pPr>
              <w:jc w:val="both"/>
              <w:rPr>
                <w:b/>
                <w:sz w:val="24"/>
                <w:szCs w:val="24"/>
                <w:lang w:eastAsia="zh-CN"/>
              </w:rPr>
            </w:pPr>
            <w:r w:rsidRPr="00BF0FC9">
              <w:rPr>
                <w:b/>
                <w:sz w:val="24"/>
                <w:szCs w:val="24"/>
                <w:lang w:eastAsia="zh-CN"/>
              </w:rPr>
              <w:t xml:space="preserve">Topics </w:t>
            </w:r>
          </w:p>
        </w:tc>
        <w:tc>
          <w:tcPr>
            <w:tcW w:w="5040" w:type="dxa"/>
          </w:tcPr>
          <w:p w:rsidR="00E23419" w:rsidRPr="00BF0FC9" w:rsidRDefault="00E23419" w:rsidP="00AD3F03">
            <w:pPr>
              <w:jc w:val="both"/>
              <w:rPr>
                <w:b/>
                <w:sz w:val="24"/>
                <w:szCs w:val="24"/>
                <w:lang w:eastAsia="zh-CN"/>
              </w:rPr>
            </w:pPr>
            <w:r w:rsidRPr="00BF0FC9">
              <w:rPr>
                <w:b/>
                <w:sz w:val="24"/>
                <w:szCs w:val="24"/>
                <w:lang w:eastAsia="zh-CN"/>
              </w:rPr>
              <w:t>Content</w:t>
            </w:r>
          </w:p>
        </w:tc>
        <w:tc>
          <w:tcPr>
            <w:tcW w:w="1800" w:type="dxa"/>
          </w:tcPr>
          <w:p w:rsidR="00E23419" w:rsidRPr="00BF0FC9" w:rsidRDefault="00E23419" w:rsidP="00AD3F03">
            <w:pPr>
              <w:jc w:val="both"/>
              <w:rPr>
                <w:b/>
                <w:sz w:val="24"/>
                <w:szCs w:val="24"/>
                <w:lang w:eastAsia="zh-CN"/>
              </w:rPr>
            </w:pPr>
            <w:r w:rsidRPr="00BF0FC9">
              <w:rPr>
                <w:b/>
                <w:sz w:val="24"/>
                <w:szCs w:val="24"/>
                <w:lang w:eastAsia="zh-CN"/>
              </w:rPr>
              <w:t>Assignments or Requried readings</w:t>
            </w:r>
          </w:p>
        </w:tc>
      </w:tr>
      <w:tr w:rsidR="00E23419" w:rsidRPr="00BF0FC9" w:rsidTr="00ED1E38">
        <w:trPr>
          <w:trHeight w:val="536"/>
        </w:trPr>
        <w:tc>
          <w:tcPr>
            <w:tcW w:w="1101" w:type="dxa"/>
          </w:tcPr>
          <w:p w:rsidR="00E23419" w:rsidRPr="00BF0FC9" w:rsidRDefault="00E23419" w:rsidP="00AD3F03">
            <w:pPr>
              <w:jc w:val="both"/>
              <w:rPr>
                <w:sz w:val="24"/>
                <w:szCs w:val="24"/>
                <w:lang w:eastAsia="zh-CN"/>
              </w:rPr>
            </w:pPr>
            <w:r w:rsidRPr="00BF0FC9">
              <w:rPr>
                <w:sz w:val="24"/>
                <w:szCs w:val="24"/>
                <w:lang w:eastAsia="zh-CN"/>
              </w:rPr>
              <w:t>Week 1</w:t>
            </w:r>
          </w:p>
        </w:tc>
        <w:tc>
          <w:tcPr>
            <w:tcW w:w="1527" w:type="dxa"/>
          </w:tcPr>
          <w:p w:rsidR="00E23419" w:rsidRPr="00BF0FC9" w:rsidRDefault="00E23419" w:rsidP="00916698">
            <w:pPr>
              <w:jc w:val="both"/>
              <w:rPr>
                <w:sz w:val="24"/>
                <w:szCs w:val="24"/>
                <w:lang w:eastAsia="zh-CN"/>
              </w:rPr>
            </w:pPr>
            <w:r w:rsidRPr="00BF0FC9">
              <w:rPr>
                <w:sz w:val="24"/>
                <w:szCs w:val="24"/>
                <w:lang w:eastAsia="zh-CN"/>
              </w:rPr>
              <w:t xml:space="preserve">Chinese Zodiac </w:t>
            </w:r>
          </w:p>
        </w:tc>
        <w:tc>
          <w:tcPr>
            <w:tcW w:w="5040" w:type="dxa"/>
          </w:tcPr>
          <w:p w:rsidR="00E23419" w:rsidRPr="00BF0FC9" w:rsidRDefault="00E23419" w:rsidP="00916698">
            <w:pPr>
              <w:jc w:val="both"/>
              <w:rPr>
                <w:sz w:val="24"/>
                <w:szCs w:val="24"/>
                <w:lang w:eastAsia="zh-CN"/>
              </w:rPr>
            </w:pPr>
            <w:r w:rsidRPr="00BF0FC9">
              <w:rPr>
                <w:sz w:val="24"/>
                <w:szCs w:val="24"/>
                <w:lang w:eastAsia="zh-CN"/>
              </w:rPr>
              <w:t>Auspicious animals</w:t>
            </w:r>
          </w:p>
          <w:p w:rsidR="00E23419" w:rsidRPr="00BF0FC9" w:rsidRDefault="00E23419" w:rsidP="00916698">
            <w:pPr>
              <w:jc w:val="both"/>
              <w:rPr>
                <w:sz w:val="24"/>
                <w:szCs w:val="24"/>
                <w:lang w:eastAsia="zh-CN"/>
              </w:rPr>
            </w:pPr>
            <w:r w:rsidRPr="00BF0FC9">
              <w:rPr>
                <w:sz w:val="24"/>
                <w:szCs w:val="24"/>
                <w:lang w:eastAsia="zh-CN"/>
              </w:rPr>
              <w:t>Chinese Zodiac</w:t>
            </w:r>
          </w:p>
        </w:tc>
        <w:tc>
          <w:tcPr>
            <w:tcW w:w="1800" w:type="dxa"/>
          </w:tcPr>
          <w:p w:rsidR="00E23419" w:rsidRPr="00BF0FC9" w:rsidRDefault="00E23419" w:rsidP="00AD3F03">
            <w:pPr>
              <w:jc w:val="both"/>
              <w:rPr>
                <w:sz w:val="24"/>
                <w:szCs w:val="24"/>
                <w:lang w:eastAsia="zh-CN"/>
              </w:rPr>
            </w:pPr>
            <w:r w:rsidRPr="00BF0FC9">
              <w:rPr>
                <w:sz w:val="24"/>
                <w:szCs w:val="24"/>
                <w:lang w:eastAsia="zh-CN"/>
              </w:rPr>
              <w:t>Reading</w:t>
            </w:r>
          </w:p>
        </w:tc>
      </w:tr>
      <w:tr w:rsidR="00E23419" w:rsidRPr="00BF0FC9" w:rsidTr="00ED1E38">
        <w:trPr>
          <w:trHeight w:val="571"/>
        </w:trPr>
        <w:tc>
          <w:tcPr>
            <w:tcW w:w="1101" w:type="dxa"/>
          </w:tcPr>
          <w:p w:rsidR="00E23419" w:rsidRPr="00BF0FC9" w:rsidRDefault="00E23419" w:rsidP="00AD3F03">
            <w:pPr>
              <w:jc w:val="both"/>
              <w:rPr>
                <w:sz w:val="24"/>
                <w:szCs w:val="24"/>
                <w:lang w:eastAsia="zh-CN"/>
              </w:rPr>
            </w:pPr>
            <w:r w:rsidRPr="00BF0FC9">
              <w:rPr>
                <w:sz w:val="24"/>
                <w:szCs w:val="24"/>
                <w:lang w:eastAsia="zh-CN"/>
              </w:rPr>
              <w:t>Week 2</w:t>
            </w:r>
          </w:p>
        </w:tc>
        <w:tc>
          <w:tcPr>
            <w:tcW w:w="1527" w:type="dxa"/>
          </w:tcPr>
          <w:p w:rsidR="00E23419" w:rsidRPr="00BF0FC9" w:rsidRDefault="00E23419" w:rsidP="006419E6">
            <w:pPr>
              <w:jc w:val="both"/>
              <w:rPr>
                <w:sz w:val="24"/>
                <w:szCs w:val="24"/>
                <w:lang w:eastAsia="zh-CN"/>
              </w:rPr>
            </w:pPr>
            <w:r w:rsidRPr="00BF0FC9">
              <w:rPr>
                <w:sz w:val="24"/>
                <w:szCs w:val="24"/>
                <w:lang w:eastAsia="zh-CN"/>
              </w:rPr>
              <w:t>Chinese Festivals</w:t>
            </w:r>
          </w:p>
        </w:tc>
        <w:tc>
          <w:tcPr>
            <w:tcW w:w="5040" w:type="dxa"/>
          </w:tcPr>
          <w:p w:rsidR="00E23419" w:rsidRPr="00BF0FC9" w:rsidRDefault="00E23419" w:rsidP="00AD3F03">
            <w:pPr>
              <w:jc w:val="both"/>
              <w:rPr>
                <w:sz w:val="24"/>
                <w:szCs w:val="24"/>
                <w:lang w:eastAsia="zh-CN"/>
              </w:rPr>
            </w:pPr>
            <w:r w:rsidRPr="00BF0FC9">
              <w:rPr>
                <w:sz w:val="24"/>
                <w:szCs w:val="24"/>
                <w:lang w:eastAsia="zh-CN"/>
              </w:rPr>
              <w:t>Chinese Spring Festival, Lantern Festival, Dragon-boat Festival, Mid-autumn Festival...</w:t>
            </w:r>
          </w:p>
        </w:tc>
        <w:tc>
          <w:tcPr>
            <w:tcW w:w="1800" w:type="dxa"/>
          </w:tcPr>
          <w:p w:rsidR="00E23419" w:rsidRPr="00BF0FC9" w:rsidRDefault="00E23419" w:rsidP="00AD3F03">
            <w:pPr>
              <w:jc w:val="both"/>
              <w:rPr>
                <w:sz w:val="24"/>
                <w:szCs w:val="24"/>
                <w:lang w:eastAsia="zh-CN"/>
              </w:rPr>
            </w:pPr>
            <w:r w:rsidRPr="00BF0FC9">
              <w:rPr>
                <w:sz w:val="24"/>
                <w:szCs w:val="24"/>
                <w:lang w:eastAsia="zh-CN"/>
              </w:rPr>
              <w:t>Reading</w:t>
            </w:r>
          </w:p>
        </w:tc>
      </w:tr>
      <w:tr w:rsidR="00E23419" w:rsidRPr="00BF0FC9" w:rsidTr="00ED1E38">
        <w:trPr>
          <w:trHeight w:val="552"/>
        </w:trPr>
        <w:tc>
          <w:tcPr>
            <w:tcW w:w="1101" w:type="dxa"/>
          </w:tcPr>
          <w:p w:rsidR="00E23419" w:rsidRPr="00BF0FC9" w:rsidRDefault="00E23419" w:rsidP="00AD3F03">
            <w:pPr>
              <w:jc w:val="both"/>
              <w:rPr>
                <w:sz w:val="24"/>
                <w:szCs w:val="24"/>
                <w:lang w:eastAsia="zh-CN"/>
              </w:rPr>
            </w:pPr>
            <w:r w:rsidRPr="00BF0FC9">
              <w:rPr>
                <w:sz w:val="24"/>
                <w:szCs w:val="24"/>
                <w:lang w:eastAsia="zh-CN"/>
              </w:rPr>
              <w:t>Week 3</w:t>
            </w:r>
          </w:p>
        </w:tc>
        <w:tc>
          <w:tcPr>
            <w:tcW w:w="1527" w:type="dxa"/>
          </w:tcPr>
          <w:p w:rsidR="00E23419" w:rsidRPr="00BF0FC9" w:rsidRDefault="00E23419" w:rsidP="006419E6">
            <w:pPr>
              <w:jc w:val="both"/>
              <w:rPr>
                <w:sz w:val="24"/>
                <w:szCs w:val="24"/>
                <w:lang w:eastAsia="zh-CN"/>
              </w:rPr>
            </w:pPr>
            <w:r w:rsidRPr="00BF0FC9">
              <w:rPr>
                <w:sz w:val="24"/>
                <w:szCs w:val="24"/>
                <w:lang w:eastAsia="zh-CN"/>
              </w:rPr>
              <w:t>Chinese Cuisine</w:t>
            </w:r>
          </w:p>
        </w:tc>
        <w:tc>
          <w:tcPr>
            <w:tcW w:w="5040" w:type="dxa"/>
          </w:tcPr>
          <w:p w:rsidR="00E23419" w:rsidRPr="00BF0FC9" w:rsidRDefault="00E23419" w:rsidP="00AD3F03">
            <w:pPr>
              <w:jc w:val="both"/>
              <w:rPr>
                <w:sz w:val="24"/>
                <w:szCs w:val="24"/>
                <w:lang w:eastAsia="zh-CN"/>
              </w:rPr>
            </w:pPr>
            <w:r w:rsidRPr="00BF0FC9">
              <w:rPr>
                <w:sz w:val="24"/>
                <w:szCs w:val="24"/>
                <w:lang w:eastAsia="zh-CN"/>
              </w:rPr>
              <w:t>8 Famous Chinese Cuisines</w:t>
            </w:r>
          </w:p>
          <w:p w:rsidR="00E23419" w:rsidRPr="00BF0FC9" w:rsidRDefault="00E23419" w:rsidP="00AD3F03">
            <w:pPr>
              <w:jc w:val="both"/>
              <w:rPr>
                <w:sz w:val="24"/>
                <w:szCs w:val="24"/>
                <w:lang w:eastAsia="zh-CN"/>
              </w:rPr>
            </w:pPr>
            <w:r w:rsidRPr="00BF0FC9">
              <w:rPr>
                <w:sz w:val="24"/>
                <w:szCs w:val="24"/>
                <w:lang w:eastAsia="zh-CN"/>
              </w:rPr>
              <w:t xml:space="preserve">Hospitality &amp; Etiquette at Dinner Table </w:t>
            </w:r>
          </w:p>
        </w:tc>
        <w:tc>
          <w:tcPr>
            <w:tcW w:w="1800" w:type="dxa"/>
          </w:tcPr>
          <w:p w:rsidR="00E23419" w:rsidRPr="00BF0FC9" w:rsidRDefault="00E23419" w:rsidP="00AD3F03">
            <w:pPr>
              <w:jc w:val="both"/>
              <w:rPr>
                <w:sz w:val="24"/>
                <w:szCs w:val="24"/>
                <w:lang w:eastAsia="zh-CN"/>
              </w:rPr>
            </w:pPr>
            <w:r w:rsidRPr="00BF0FC9">
              <w:rPr>
                <w:sz w:val="24"/>
                <w:szCs w:val="24"/>
                <w:lang w:eastAsia="zh-CN"/>
              </w:rPr>
              <w:t>Practice</w:t>
            </w:r>
          </w:p>
        </w:tc>
      </w:tr>
      <w:tr w:rsidR="00E23419" w:rsidRPr="00BF0FC9" w:rsidTr="00ED1E38">
        <w:trPr>
          <w:trHeight w:val="558"/>
        </w:trPr>
        <w:tc>
          <w:tcPr>
            <w:tcW w:w="1101" w:type="dxa"/>
          </w:tcPr>
          <w:p w:rsidR="00E23419" w:rsidRPr="00BF0FC9" w:rsidRDefault="00E23419" w:rsidP="00AD3F03">
            <w:pPr>
              <w:jc w:val="both"/>
              <w:rPr>
                <w:sz w:val="24"/>
                <w:szCs w:val="24"/>
                <w:lang w:eastAsia="zh-CN"/>
              </w:rPr>
            </w:pPr>
            <w:r w:rsidRPr="00BF0FC9">
              <w:rPr>
                <w:sz w:val="24"/>
                <w:szCs w:val="24"/>
                <w:lang w:eastAsia="zh-CN"/>
              </w:rPr>
              <w:t>Week 4</w:t>
            </w:r>
          </w:p>
        </w:tc>
        <w:tc>
          <w:tcPr>
            <w:tcW w:w="1527" w:type="dxa"/>
          </w:tcPr>
          <w:p w:rsidR="00E23419" w:rsidRPr="00BF0FC9" w:rsidRDefault="00E23419" w:rsidP="006419E6">
            <w:pPr>
              <w:jc w:val="both"/>
              <w:rPr>
                <w:sz w:val="24"/>
                <w:szCs w:val="24"/>
                <w:lang w:eastAsia="zh-CN"/>
              </w:rPr>
            </w:pPr>
            <w:r w:rsidRPr="00BF0FC9">
              <w:rPr>
                <w:sz w:val="24"/>
                <w:szCs w:val="24"/>
                <w:lang w:eastAsia="zh-CN"/>
              </w:rPr>
              <w:t>Chinese  Education</w:t>
            </w:r>
          </w:p>
        </w:tc>
        <w:tc>
          <w:tcPr>
            <w:tcW w:w="5040" w:type="dxa"/>
          </w:tcPr>
          <w:p w:rsidR="00E23419" w:rsidRPr="00BF0FC9" w:rsidRDefault="00E23419" w:rsidP="00AD3F03">
            <w:pPr>
              <w:jc w:val="both"/>
              <w:rPr>
                <w:sz w:val="24"/>
                <w:szCs w:val="24"/>
                <w:lang w:eastAsia="zh-CN"/>
              </w:rPr>
            </w:pPr>
            <w:r w:rsidRPr="00BF0FC9">
              <w:rPr>
                <w:sz w:val="24"/>
                <w:szCs w:val="24"/>
                <w:lang w:eastAsia="zh-CN"/>
              </w:rPr>
              <w:t>Chinese Education System -Past and Present</w:t>
            </w:r>
          </w:p>
          <w:p w:rsidR="00E23419" w:rsidRPr="00BF0FC9" w:rsidRDefault="00E23419" w:rsidP="00AD3F03">
            <w:pPr>
              <w:jc w:val="both"/>
              <w:rPr>
                <w:sz w:val="24"/>
                <w:szCs w:val="24"/>
                <w:lang w:eastAsia="zh-CN"/>
              </w:rPr>
            </w:pPr>
            <w:r w:rsidRPr="00BF0FC9">
              <w:rPr>
                <w:sz w:val="24"/>
                <w:szCs w:val="24"/>
                <w:lang w:eastAsia="zh-CN"/>
              </w:rPr>
              <w:t>Eg.Imperial Examination &amp; College Entrance Exam</w:t>
            </w:r>
          </w:p>
        </w:tc>
        <w:tc>
          <w:tcPr>
            <w:tcW w:w="1800" w:type="dxa"/>
          </w:tcPr>
          <w:p w:rsidR="00E23419" w:rsidRPr="00BF0FC9" w:rsidRDefault="00E23419" w:rsidP="00AD3F03">
            <w:pPr>
              <w:jc w:val="both"/>
              <w:rPr>
                <w:sz w:val="24"/>
                <w:szCs w:val="24"/>
                <w:lang w:eastAsia="zh-CN"/>
              </w:rPr>
            </w:pPr>
            <w:r w:rsidRPr="00BF0FC9">
              <w:rPr>
                <w:sz w:val="24"/>
                <w:szCs w:val="24"/>
                <w:lang w:eastAsia="zh-CN"/>
              </w:rPr>
              <w:t>Reading</w:t>
            </w:r>
          </w:p>
        </w:tc>
      </w:tr>
      <w:tr w:rsidR="00E23419" w:rsidRPr="00BF0FC9" w:rsidTr="00ED1E38">
        <w:trPr>
          <w:trHeight w:val="558"/>
        </w:trPr>
        <w:tc>
          <w:tcPr>
            <w:tcW w:w="1101" w:type="dxa"/>
          </w:tcPr>
          <w:p w:rsidR="00E23419" w:rsidRPr="00BF0FC9" w:rsidRDefault="00E23419" w:rsidP="00AD3F03">
            <w:pPr>
              <w:jc w:val="both"/>
              <w:rPr>
                <w:sz w:val="24"/>
                <w:szCs w:val="24"/>
                <w:lang w:eastAsia="zh-CN"/>
              </w:rPr>
            </w:pPr>
            <w:r w:rsidRPr="00BF0FC9">
              <w:rPr>
                <w:sz w:val="24"/>
                <w:szCs w:val="24"/>
                <w:lang w:eastAsia="zh-CN"/>
              </w:rPr>
              <w:t>Week 5</w:t>
            </w:r>
          </w:p>
        </w:tc>
        <w:tc>
          <w:tcPr>
            <w:tcW w:w="1527" w:type="dxa"/>
          </w:tcPr>
          <w:p w:rsidR="00E23419" w:rsidRPr="00BF0FC9" w:rsidRDefault="00E23419" w:rsidP="00AD3F03">
            <w:pPr>
              <w:jc w:val="both"/>
              <w:rPr>
                <w:sz w:val="24"/>
                <w:szCs w:val="24"/>
                <w:lang w:eastAsia="zh-CN"/>
              </w:rPr>
            </w:pPr>
            <w:r w:rsidRPr="00BF0FC9">
              <w:rPr>
                <w:sz w:val="24"/>
                <w:szCs w:val="24"/>
                <w:lang w:eastAsia="zh-CN"/>
              </w:rPr>
              <w:t>Exam 1</w:t>
            </w:r>
          </w:p>
        </w:tc>
        <w:tc>
          <w:tcPr>
            <w:tcW w:w="5040" w:type="dxa"/>
          </w:tcPr>
          <w:p w:rsidR="00E23419" w:rsidRPr="00BF0FC9" w:rsidRDefault="00E23419" w:rsidP="00AD3F03">
            <w:pPr>
              <w:jc w:val="both"/>
              <w:rPr>
                <w:sz w:val="24"/>
                <w:szCs w:val="24"/>
                <w:lang w:eastAsia="zh-CN"/>
              </w:rPr>
            </w:pPr>
            <w:r w:rsidRPr="00BF0FC9">
              <w:rPr>
                <w:sz w:val="24"/>
                <w:szCs w:val="24"/>
                <w:lang w:eastAsia="zh-CN"/>
              </w:rPr>
              <w:t>Oral Presentation or Research Paper</w:t>
            </w:r>
          </w:p>
        </w:tc>
        <w:tc>
          <w:tcPr>
            <w:tcW w:w="1800" w:type="dxa"/>
          </w:tcPr>
          <w:p w:rsidR="00E23419" w:rsidRPr="00BF0FC9" w:rsidRDefault="00E23419" w:rsidP="00AD3F03">
            <w:pPr>
              <w:jc w:val="both"/>
              <w:rPr>
                <w:sz w:val="24"/>
                <w:szCs w:val="24"/>
                <w:lang w:eastAsia="zh-CN"/>
              </w:rPr>
            </w:pPr>
          </w:p>
        </w:tc>
      </w:tr>
      <w:tr w:rsidR="00E23419" w:rsidRPr="00BF0FC9" w:rsidTr="00ED1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1101" w:type="dxa"/>
            <w:tcBorders>
              <w:top w:val="single" w:sz="4" w:space="0" w:color="auto"/>
              <w:left w:val="single" w:sz="4" w:space="0" w:color="auto"/>
              <w:bottom w:val="single" w:sz="4" w:space="0" w:color="auto"/>
              <w:right w:val="single" w:sz="4" w:space="0" w:color="auto"/>
            </w:tcBorders>
          </w:tcPr>
          <w:p w:rsidR="00E23419" w:rsidRPr="00BF0FC9" w:rsidRDefault="00E23419" w:rsidP="003318BD">
            <w:pPr>
              <w:jc w:val="both"/>
              <w:rPr>
                <w:sz w:val="24"/>
                <w:szCs w:val="24"/>
                <w:lang w:eastAsia="zh-CN"/>
              </w:rPr>
            </w:pPr>
            <w:r w:rsidRPr="00BF0FC9">
              <w:rPr>
                <w:sz w:val="24"/>
                <w:szCs w:val="24"/>
                <w:lang w:eastAsia="zh-CN"/>
              </w:rPr>
              <w:t>Week 6</w:t>
            </w:r>
          </w:p>
        </w:tc>
        <w:tc>
          <w:tcPr>
            <w:tcW w:w="1527" w:type="dxa"/>
            <w:tcBorders>
              <w:top w:val="single" w:sz="4" w:space="0" w:color="auto"/>
              <w:left w:val="single" w:sz="4" w:space="0" w:color="auto"/>
              <w:bottom w:val="single" w:sz="4" w:space="0" w:color="auto"/>
              <w:right w:val="single" w:sz="4" w:space="0" w:color="auto"/>
            </w:tcBorders>
          </w:tcPr>
          <w:p w:rsidR="00E23419" w:rsidRPr="00BF0FC9" w:rsidRDefault="00E23419" w:rsidP="006B7252">
            <w:pPr>
              <w:jc w:val="both"/>
              <w:rPr>
                <w:sz w:val="24"/>
                <w:szCs w:val="24"/>
                <w:lang w:eastAsia="zh-CN"/>
              </w:rPr>
            </w:pPr>
            <w:r w:rsidRPr="00BF0FC9">
              <w:rPr>
                <w:sz w:val="24"/>
                <w:szCs w:val="24"/>
                <w:lang w:eastAsia="zh-CN"/>
              </w:rPr>
              <w:t>Chinese Ancient  Worship</w:t>
            </w:r>
          </w:p>
        </w:tc>
        <w:tc>
          <w:tcPr>
            <w:tcW w:w="5040" w:type="dxa"/>
            <w:tcBorders>
              <w:top w:val="single" w:sz="4" w:space="0" w:color="auto"/>
              <w:left w:val="single" w:sz="4" w:space="0" w:color="auto"/>
              <w:bottom w:val="single" w:sz="4" w:space="0" w:color="auto"/>
              <w:right w:val="single" w:sz="4" w:space="0" w:color="auto"/>
            </w:tcBorders>
          </w:tcPr>
          <w:p w:rsidR="00E23419" w:rsidRPr="00BF0FC9" w:rsidRDefault="00E23419" w:rsidP="006B7252">
            <w:pPr>
              <w:jc w:val="both"/>
              <w:rPr>
                <w:sz w:val="24"/>
                <w:szCs w:val="24"/>
                <w:lang w:eastAsia="zh-CN"/>
              </w:rPr>
            </w:pPr>
            <w:r w:rsidRPr="00BF0FC9">
              <w:rPr>
                <w:sz w:val="24"/>
                <w:szCs w:val="24"/>
                <w:lang w:eastAsia="zh-CN"/>
              </w:rPr>
              <w:t>Common Question Quiz</w:t>
            </w:r>
          </w:p>
          <w:p w:rsidR="00E23419" w:rsidRPr="00BF0FC9" w:rsidRDefault="00E23419" w:rsidP="006B7252">
            <w:pPr>
              <w:jc w:val="both"/>
              <w:rPr>
                <w:sz w:val="24"/>
                <w:szCs w:val="24"/>
                <w:lang w:eastAsia="zh-CN"/>
              </w:rPr>
            </w:pPr>
            <w:r w:rsidRPr="00BF0FC9">
              <w:rPr>
                <w:sz w:val="24"/>
                <w:szCs w:val="24"/>
                <w:lang w:eastAsia="zh-CN"/>
              </w:rPr>
              <w:t>Natural worship</w:t>
            </w:r>
          </w:p>
          <w:p w:rsidR="00E23419" w:rsidRPr="00BF0FC9" w:rsidRDefault="00E23419" w:rsidP="009827EC">
            <w:pPr>
              <w:jc w:val="both"/>
              <w:rPr>
                <w:sz w:val="24"/>
                <w:szCs w:val="24"/>
                <w:lang w:eastAsia="zh-CN"/>
              </w:rPr>
            </w:pPr>
            <w:r w:rsidRPr="00BF0FC9">
              <w:rPr>
                <w:sz w:val="24"/>
                <w:szCs w:val="24"/>
                <w:lang w:eastAsia="zh-CN"/>
              </w:rPr>
              <w:t>Ancestor Worship</w:t>
            </w:r>
          </w:p>
        </w:tc>
        <w:tc>
          <w:tcPr>
            <w:tcW w:w="1800" w:type="dxa"/>
            <w:tcBorders>
              <w:top w:val="single" w:sz="4" w:space="0" w:color="auto"/>
              <w:left w:val="single" w:sz="4" w:space="0" w:color="auto"/>
              <w:bottom w:val="single" w:sz="4" w:space="0" w:color="auto"/>
              <w:right w:val="single" w:sz="4" w:space="0" w:color="auto"/>
            </w:tcBorders>
          </w:tcPr>
          <w:p w:rsidR="00E23419" w:rsidRPr="00BF0FC9" w:rsidRDefault="00E23419" w:rsidP="006B7252">
            <w:pPr>
              <w:jc w:val="both"/>
              <w:rPr>
                <w:sz w:val="24"/>
                <w:szCs w:val="24"/>
                <w:lang w:eastAsia="zh-CN"/>
              </w:rPr>
            </w:pPr>
            <w:r w:rsidRPr="00BF0FC9">
              <w:rPr>
                <w:sz w:val="24"/>
                <w:szCs w:val="24"/>
                <w:lang w:eastAsia="zh-CN"/>
              </w:rPr>
              <w:t>Discussion</w:t>
            </w:r>
          </w:p>
        </w:tc>
      </w:tr>
      <w:tr w:rsidR="00E23419" w:rsidRPr="00BF0FC9" w:rsidTr="00ED1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1101" w:type="dxa"/>
            <w:tcBorders>
              <w:top w:val="single" w:sz="4" w:space="0" w:color="auto"/>
              <w:left w:val="single" w:sz="4" w:space="0" w:color="auto"/>
              <w:bottom w:val="single" w:sz="4" w:space="0" w:color="auto"/>
              <w:right w:val="single" w:sz="4" w:space="0" w:color="auto"/>
            </w:tcBorders>
          </w:tcPr>
          <w:p w:rsidR="00E23419" w:rsidRPr="00BF0FC9" w:rsidRDefault="00E23419" w:rsidP="006B7252">
            <w:pPr>
              <w:jc w:val="both"/>
              <w:rPr>
                <w:sz w:val="24"/>
                <w:szCs w:val="24"/>
                <w:lang w:eastAsia="zh-CN"/>
              </w:rPr>
            </w:pPr>
            <w:r w:rsidRPr="00BF0FC9">
              <w:rPr>
                <w:sz w:val="24"/>
                <w:szCs w:val="24"/>
                <w:lang w:eastAsia="zh-CN"/>
              </w:rPr>
              <w:t>Week 7</w:t>
            </w:r>
          </w:p>
        </w:tc>
        <w:tc>
          <w:tcPr>
            <w:tcW w:w="1527" w:type="dxa"/>
            <w:tcBorders>
              <w:top w:val="single" w:sz="4" w:space="0" w:color="auto"/>
              <w:left w:val="single" w:sz="4" w:space="0" w:color="auto"/>
              <w:bottom w:val="single" w:sz="4" w:space="0" w:color="auto"/>
              <w:right w:val="single" w:sz="4" w:space="0" w:color="auto"/>
            </w:tcBorders>
          </w:tcPr>
          <w:p w:rsidR="00E23419" w:rsidRPr="00BF0FC9" w:rsidRDefault="00E23419" w:rsidP="006B7252">
            <w:pPr>
              <w:jc w:val="both"/>
              <w:rPr>
                <w:sz w:val="24"/>
                <w:szCs w:val="24"/>
                <w:lang w:eastAsia="zh-CN"/>
              </w:rPr>
            </w:pPr>
            <w:r w:rsidRPr="00BF0FC9">
              <w:rPr>
                <w:sz w:val="24"/>
                <w:szCs w:val="24"/>
                <w:lang w:eastAsia="zh-CN"/>
              </w:rPr>
              <w:t xml:space="preserve">Buddhism </w:t>
            </w:r>
          </w:p>
        </w:tc>
        <w:tc>
          <w:tcPr>
            <w:tcW w:w="5040" w:type="dxa"/>
            <w:tcBorders>
              <w:top w:val="single" w:sz="4" w:space="0" w:color="auto"/>
              <w:left w:val="single" w:sz="4" w:space="0" w:color="auto"/>
              <w:bottom w:val="single" w:sz="4" w:space="0" w:color="auto"/>
              <w:right w:val="single" w:sz="4" w:space="0" w:color="auto"/>
            </w:tcBorders>
          </w:tcPr>
          <w:p w:rsidR="00E23419" w:rsidRPr="00BF0FC9" w:rsidRDefault="00E23419" w:rsidP="006B7252">
            <w:pPr>
              <w:jc w:val="both"/>
              <w:rPr>
                <w:sz w:val="24"/>
                <w:szCs w:val="24"/>
                <w:lang w:eastAsia="zh-CN"/>
              </w:rPr>
            </w:pPr>
            <w:r w:rsidRPr="00BF0FC9">
              <w:rPr>
                <w:sz w:val="24"/>
                <w:szCs w:val="24"/>
                <w:lang w:eastAsia="zh-CN"/>
              </w:rPr>
              <w:t>Backgroud of the Foundation of Buddhism</w:t>
            </w:r>
          </w:p>
          <w:p w:rsidR="00E23419" w:rsidRPr="00BF0FC9" w:rsidRDefault="00E23419" w:rsidP="006B7252">
            <w:pPr>
              <w:jc w:val="both"/>
              <w:rPr>
                <w:sz w:val="24"/>
                <w:szCs w:val="24"/>
                <w:lang w:eastAsia="zh-CN"/>
              </w:rPr>
            </w:pPr>
            <w:r w:rsidRPr="00BF0FC9">
              <w:rPr>
                <w:sz w:val="24"/>
                <w:szCs w:val="24"/>
                <w:lang w:eastAsia="zh-CN"/>
              </w:rPr>
              <w:t>Basic ideas of Buddhism Belief</w:t>
            </w:r>
          </w:p>
        </w:tc>
        <w:tc>
          <w:tcPr>
            <w:tcW w:w="1800" w:type="dxa"/>
            <w:tcBorders>
              <w:top w:val="single" w:sz="4" w:space="0" w:color="auto"/>
              <w:left w:val="single" w:sz="4" w:space="0" w:color="auto"/>
              <w:bottom w:val="single" w:sz="4" w:space="0" w:color="auto"/>
              <w:right w:val="single" w:sz="4" w:space="0" w:color="auto"/>
            </w:tcBorders>
          </w:tcPr>
          <w:p w:rsidR="00E23419" w:rsidRPr="00BF0FC9" w:rsidRDefault="00E23419" w:rsidP="00B86049">
            <w:pPr>
              <w:jc w:val="both"/>
              <w:rPr>
                <w:sz w:val="24"/>
                <w:szCs w:val="24"/>
                <w:lang w:eastAsia="zh-CN"/>
              </w:rPr>
            </w:pPr>
            <w:r w:rsidRPr="00BF0FC9">
              <w:rPr>
                <w:sz w:val="24"/>
                <w:szCs w:val="24"/>
                <w:lang w:eastAsia="zh-CN"/>
              </w:rPr>
              <w:t>Reading</w:t>
            </w:r>
          </w:p>
          <w:p w:rsidR="00E23419" w:rsidRPr="00BF0FC9" w:rsidRDefault="00E23419" w:rsidP="006B7252">
            <w:pPr>
              <w:jc w:val="both"/>
              <w:rPr>
                <w:color w:val="FF0000"/>
                <w:sz w:val="24"/>
                <w:szCs w:val="24"/>
                <w:lang w:eastAsia="zh-CN"/>
              </w:rPr>
            </w:pPr>
          </w:p>
        </w:tc>
      </w:tr>
      <w:tr w:rsidR="00E23419" w:rsidRPr="00BF0FC9" w:rsidTr="00E10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9"/>
        </w:trPr>
        <w:tc>
          <w:tcPr>
            <w:tcW w:w="1101" w:type="dxa"/>
            <w:tcBorders>
              <w:top w:val="single" w:sz="4" w:space="0" w:color="auto"/>
              <w:left w:val="single" w:sz="4" w:space="0" w:color="auto"/>
              <w:bottom w:val="single" w:sz="4" w:space="0" w:color="auto"/>
              <w:right w:val="single" w:sz="4" w:space="0" w:color="auto"/>
            </w:tcBorders>
          </w:tcPr>
          <w:p w:rsidR="00E23419" w:rsidRPr="00BF0FC9" w:rsidRDefault="00E23419" w:rsidP="003318BD">
            <w:pPr>
              <w:jc w:val="both"/>
              <w:rPr>
                <w:sz w:val="24"/>
                <w:szCs w:val="24"/>
                <w:lang w:eastAsia="zh-CN"/>
              </w:rPr>
            </w:pPr>
            <w:r w:rsidRPr="00BF0FC9">
              <w:rPr>
                <w:sz w:val="24"/>
                <w:szCs w:val="24"/>
                <w:lang w:eastAsia="zh-CN"/>
              </w:rPr>
              <w:t>Week 8</w:t>
            </w:r>
          </w:p>
        </w:tc>
        <w:tc>
          <w:tcPr>
            <w:tcW w:w="1527" w:type="dxa"/>
            <w:tcBorders>
              <w:top w:val="single" w:sz="4" w:space="0" w:color="auto"/>
              <w:left w:val="single" w:sz="4" w:space="0" w:color="auto"/>
              <w:bottom w:val="single" w:sz="4" w:space="0" w:color="auto"/>
              <w:right w:val="single" w:sz="4" w:space="0" w:color="auto"/>
            </w:tcBorders>
          </w:tcPr>
          <w:p w:rsidR="00E23419" w:rsidRPr="00BF0FC9" w:rsidRDefault="00E23419" w:rsidP="006B7252">
            <w:pPr>
              <w:jc w:val="both"/>
              <w:rPr>
                <w:sz w:val="24"/>
                <w:szCs w:val="24"/>
                <w:lang w:eastAsia="zh-CN"/>
              </w:rPr>
            </w:pPr>
            <w:r w:rsidRPr="00BF0FC9">
              <w:rPr>
                <w:sz w:val="24"/>
                <w:szCs w:val="24"/>
                <w:lang w:eastAsia="zh-CN"/>
              </w:rPr>
              <w:t xml:space="preserve">Buddhism and Confucianism </w:t>
            </w:r>
          </w:p>
        </w:tc>
        <w:tc>
          <w:tcPr>
            <w:tcW w:w="5040" w:type="dxa"/>
            <w:tcBorders>
              <w:top w:val="single" w:sz="4" w:space="0" w:color="auto"/>
              <w:left w:val="single" w:sz="4" w:space="0" w:color="auto"/>
              <w:bottom w:val="single" w:sz="4" w:space="0" w:color="auto"/>
              <w:right w:val="single" w:sz="4" w:space="0" w:color="auto"/>
            </w:tcBorders>
          </w:tcPr>
          <w:p w:rsidR="00E23419" w:rsidRPr="00BF0FC9" w:rsidRDefault="00E23419" w:rsidP="006B7252">
            <w:pPr>
              <w:jc w:val="both"/>
              <w:rPr>
                <w:sz w:val="24"/>
                <w:szCs w:val="24"/>
                <w:lang w:eastAsia="zh-CN"/>
              </w:rPr>
            </w:pPr>
            <w:r w:rsidRPr="00BF0FC9">
              <w:rPr>
                <w:sz w:val="24"/>
                <w:szCs w:val="24"/>
                <w:lang w:eastAsia="zh-CN"/>
              </w:rPr>
              <w:t xml:space="preserve">Buddhism culture and the basic ideas of Confucianism </w:t>
            </w:r>
          </w:p>
        </w:tc>
        <w:tc>
          <w:tcPr>
            <w:tcW w:w="1800" w:type="dxa"/>
            <w:tcBorders>
              <w:top w:val="single" w:sz="4" w:space="0" w:color="auto"/>
              <w:left w:val="single" w:sz="4" w:space="0" w:color="auto"/>
              <w:bottom w:val="single" w:sz="4" w:space="0" w:color="auto"/>
              <w:right w:val="single" w:sz="4" w:space="0" w:color="auto"/>
            </w:tcBorders>
          </w:tcPr>
          <w:p w:rsidR="00E23419" w:rsidRPr="00BF0FC9" w:rsidRDefault="00E23419" w:rsidP="006B7252">
            <w:pPr>
              <w:jc w:val="both"/>
              <w:rPr>
                <w:sz w:val="24"/>
                <w:szCs w:val="24"/>
                <w:lang w:eastAsia="zh-CN"/>
              </w:rPr>
            </w:pPr>
            <w:r w:rsidRPr="00BF0FC9">
              <w:rPr>
                <w:sz w:val="24"/>
                <w:szCs w:val="24"/>
                <w:lang w:eastAsia="zh-CN"/>
              </w:rPr>
              <w:t>Reading</w:t>
            </w:r>
          </w:p>
        </w:tc>
      </w:tr>
      <w:tr w:rsidR="00E23419" w:rsidRPr="00BF0FC9" w:rsidTr="00ED1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1101" w:type="dxa"/>
            <w:tcBorders>
              <w:top w:val="single" w:sz="4" w:space="0" w:color="auto"/>
              <w:left w:val="single" w:sz="4" w:space="0" w:color="auto"/>
              <w:bottom w:val="single" w:sz="4" w:space="0" w:color="auto"/>
              <w:right w:val="single" w:sz="4" w:space="0" w:color="auto"/>
            </w:tcBorders>
          </w:tcPr>
          <w:p w:rsidR="00E23419" w:rsidRPr="00BF0FC9" w:rsidRDefault="00E23419" w:rsidP="003318BD">
            <w:pPr>
              <w:jc w:val="both"/>
              <w:rPr>
                <w:sz w:val="24"/>
                <w:szCs w:val="24"/>
                <w:lang w:eastAsia="zh-CN"/>
              </w:rPr>
            </w:pPr>
            <w:r w:rsidRPr="00BF0FC9">
              <w:rPr>
                <w:sz w:val="24"/>
                <w:szCs w:val="24"/>
                <w:lang w:eastAsia="zh-CN"/>
              </w:rPr>
              <w:t>Week 9</w:t>
            </w:r>
          </w:p>
        </w:tc>
        <w:tc>
          <w:tcPr>
            <w:tcW w:w="1527" w:type="dxa"/>
            <w:tcBorders>
              <w:top w:val="single" w:sz="4" w:space="0" w:color="auto"/>
              <w:left w:val="single" w:sz="4" w:space="0" w:color="auto"/>
              <w:bottom w:val="single" w:sz="4" w:space="0" w:color="auto"/>
              <w:right w:val="single" w:sz="4" w:space="0" w:color="auto"/>
            </w:tcBorders>
          </w:tcPr>
          <w:p w:rsidR="00E23419" w:rsidRPr="00BF0FC9" w:rsidRDefault="00E23419" w:rsidP="006B7252">
            <w:pPr>
              <w:jc w:val="both"/>
              <w:rPr>
                <w:sz w:val="24"/>
                <w:szCs w:val="24"/>
                <w:lang w:eastAsia="zh-CN"/>
              </w:rPr>
            </w:pPr>
            <w:r w:rsidRPr="00BF0FC9">
              <w:rPr>
                <w:sz w:val="24"/>
                <w:szCs w:val="24"/>
                <w:lang w:eastAsia="zh-CN"/>
              </w:rPr>
              <w:t>Taoism</w:t>
            </w:r>
          </w:p>
        </w:tc>
        <w:tc>
          <w:tcPr>
            <w:tcW w:w="5040" w:type="dxa"/>
            <w:tcBorders>
              <w:top w:val="single" w:sz="4" w:space="0" w:color="auto"/>
              <w:left w:val="single" w:sz="4" w:space="0" w:color="auto"/>
              <w:bottom w:val="single" w:sz="4" w:space="0" w:color="auto"/>
              <w:right w:val="single" w:sz="4" w:space="0" w:color="auto"/>
            </w:tcBorders>
          </w:tcPr>
          <w:p w:rsidR="00E23419" w:rsidRPr="00BF0FC9" w:rsidRDefault="00E23419" w:rsidP="006B7252">
            <w:pPr>
              <w:jc w:val="both"/>
              <w:rPr>
                <w:sz w:val="24"/>
                <w:szCs w:val="24"/>
                <w:lang w:eastAsia="zh-CN"/>
              </w:rPr>
            </w:pPr>
            <w:r w:rsidRPr="00BF0FC9">
              <w:rPr>
                <w:sz w:val="24"/>
                <w:szCs w:val="24"/>
                <w:lang w:eastAsia="zh-CN"/>
              </w:rPr>
              <w:t>The religious aspect of Taoism and the meaning of Tao</w:t>
            </w:r>
          </w:p>
        </w:tc>
        <w:tc>
          <w:tcPr>
            <w:tcW w:w="1800" w:type="dxa"/>
            <w:tcBorders>
              <w:top w:val="single" w:sz="4" w:space="0" w:color="auto"/>
              <w:left w:val="single" w:sz="4" w:space="0" w:color="auto"/>
              <w:bottom w:val="single" w:sz="4" w:space="0" w:color="auto"/>
              <w:right w:val="single" w:sz="4" w:space="0" w:color="auto"/>
            </w:tcBorders>
          </w:tcPr>
          <w:p w:rsidR="00E23419" w:rsidRPr="00BF0FC9" w:rsidRDefault="00E23419" w:rsidP="008E1919">
            <w:pPr>
              <w:jc w:val="both"/>
              <w:rPr>
                <w:sz w:val="24"/>
                <w:szCs w:val="24"/>
                <w:lang w:eastAsia="zh-CN"/>
              </w:rPr>
            </w:pPr>
            <w:r w:rsidRPr="00BF0FC9">
              <w:rPr>
                <w:sz w:val="24"/>
                <w:szCs w:val="24"/>
                <w:lang w:eastAsia="zh-CN"/>
              </w:rPr>
              <w:t>Reading</w:t>
            </w:r>
          </w:p>
          <w:p w:rsidR="00E23419" w:rsidRPr="00BF0FC9" w:rsidRDefault="00E23419" w:rsidP="006B7252">
            <w:pPr>
              <w:jc w:val="both"/>
              <w:rPr>
                <w:color w:val="FF0000"/>
                <w:sz w:val="24"/>
                <w:szCs w:val="24"/>
                <w:lang w:eastAsia="zh-CN"/>
              </w:rPr>
            </w:pPr>
          </w:p>
        </w:tc>
      </w:tr>
      <w:tr w:rsidR="00E23419" w:rsidRPr="00BF0FC9" w:rsidTr="00ED1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1101" w:type="dxa"/>
            <w:tcBorders>
              <w:top w:val="single" w:sz="4" w:space="0" w:color="auto"/>
              <w:left w:val="single" w:sz="4" w:space="0" w:color="auto"/>
              <w:bottom w:val="single" w:sz="4" w:space="0" w:color="auto"/>
              <w:right w:val="single" w:sz="4" w:space="0" w:color="auto"/>
            </w:tcBorders>
          </w:tcPr>
          <w:p w:rsidR="00E23419" w:rsidRPr="00BF0FC9" w:rsidRDefault="00E23419" w:rsidP="006B7252">
            <w:pPr>
              <w:jc w:val="both"/>
              <w:rPr>
                <w:sz w:val="24"/>
                <w:szCs w:val="24"/>
                <w:lang w:eastAsia="zh-CN"/>
              </w:rPr>
            </w:pPr>
            <w:r w:rsidRPr="00BF0FC9">
              <w:rPr>
                <w:sz w:val="24"/>
                <w:szCs w:val="24"/>
                <w:lang w:eastAsia="zh-CN"/>
              </w:rPr>
              <w:t>Week 10</w:t>
            </w:r>
          </w:p>
        </w:tc>
        <w:tc>
          <w:tcPr>
            <w:tcW w:w="1527" w:type="dxa"/>
            <w:tcBorders>
              <w:top w:val="single" w:sz="4" w:space="0" w:color="auto"/>
              <w:left w:val="single" w:sz="4" w:space="0" w:color="auto"/>
              <w:bottom w:val="single" w:sz="4" w:space="0" w:color="auto"/>
              <w:right w:val="single" w:sz="4" w:space="0" w:color="auto"/>
            </w:tcBorders>
          </w:tcPr>
          <w:p w:rsidR="00E23419" w:rsidRPr="00BF0FC9" w:rsidRDefault="00E23419" w:rsidP="002445FA">
            <w:pPr>
              <w:jc w:val="both"/>
              <w:rPr>
                <w:sz w:val="24"/>
                <w:szCs w:val="24"/>
                <w:lang w:eastAsia="zh-CN"/>
              </w:rPr>
            </w:pPr>
            <w:r w:rsidRPr="00BF0FC9">
              <w:rPr>
                <w:sz w:val="24"/>
                <w:szCs w:val="24"/>
                <w:lang w:eastAsia="zh-CN"/>
              </w:rPr>
              <w:t>Exam 2</w:t>
            </w:r>
          </w:p>
        </w:tc>
        <w:tc>
          <w:tcPr>
            <w:tcW w:w="5040" w:type="dxa"/>
            <w:tcBorders>
              <w:top w:val="single" w:sz="4" w:space="0" w:color="auto"/>
              <w:left w:val="single" w:sz="4" w:space="0" w:color="auto"/>
              <w:bottom w:val="single" w:sz="4" w:space="0" w:color="auto"/>
              <w:right w:val="single" w:sz="4" w:space="0" w:color="auto"/>
            </w:tcBorders>
          </w:tcPr>
          <w:p w:rsidR="00E23419" w:rsidRPr="00BF0FC9" w:rsidRDefault="00E23419" w:rsidP="008E1919">
            <w:pPr>
              <w:jc w:val="both"/>
              <w:rPr>
                <w:sz w:val="24"/>
                <w:szCs w:val="24"/>
                <w:lang w:eastAsia="zh-CN"/>
              </w:rPr>
            </w:pPr>
            <w:r w:rsidRPr="00BF0FC9">
              <w:rPr>
                <w:sz w:val="24"/>
                <w:szCs w:val="24"/>
                <w:lang w:eastAsia="zh-CN"/>
              </w:rPr>
              <w:t>A 15-minuteoral presentation&amp; a written report</w:t>
            </w:r>
            <w:bookmarkStart w:id="0" w:name="_GoBack"/>
            <w:bookmarkEnd w:id="0"/>
          </w:p>
        </w:tc>
        <w:tc>
          <w:tcPr>
            <w:tcW w:w="1800" w:type="dxa"/>
            <w:tcBorders>
              <w:top w:val="single" w:sz="4" w:space="0" w:color="auto"/>
              <w:left w:val="single" w:sz="4" w:space="0" w:color="auto"/>
              <w:bottom w:val="single" w:sz="4" w:space="0" w:color="auto"/>
              <w:right w:val="single" w:sz="4" w:space="0" w:color="auto"/>
            </w:tcBorders>
          </w:tcPr>
          <w:p w:rsidR="00E23419" w:rsidRPr="00BF0FC9" w:rsidRDefault="00E23419" w:rsidP="006B7252">
            <w:pPr>
              <w:jc w:val="both"/>
              <w:rPr>
                <w:sz w:val="24"/>
                <w:szCs w:val="24"/>
              </w:rPr>
            </w:pPr>
          </w:p>
        </w:tc>
      </w:tr>
      <w:tr w:rsidR="00E23419" w:rsidRPr="00BF0FC9" w:rsidTr="00ED1E38">
        <w:trPr>
          <w:trHeight w:val="559"/>
        </w:trPr>
        <w:tc>
          <w:tcPr>
            <w:tcW w:w="1101" w:type="dxa"/>
          </w:tcPr>
          <w:p w:rsidR="00E23419" w:rsidRPr="00BF0FC9" w:rsidRDefault="00E23419" w:rsidP="00AD3F03">
            <w:pPr>
              <w:jc w:val="both"/>
              <w:rPr>
                <w:sz w:val="24"/>
                <w:szCs w:val="24"/>
                <w:lang w:eastAsia="zh-CN"/>
              </w:rPr>
            </w:pPr>
            <w:r w:rsidRPr="00BF0FC9">
              <w:rPr>
                <w:sz w:val="24"/>
                <w:szCs w:val="24"/>
                <w:lang w:eastAsia="zh-CN"/>
              </w:rPr>
              <w:t>Week 11</w:t>
            </w:r>
          </w:p>
        </w:tc>
        <w:tc>
          <w:tcPr>
            <w:tcW w:w="1527" w:type="dxa"/>
          </w:tcPr>
          <w:p w:rsidR="00E23419" w:rsidRPr="00BF0FC9" w:rsidRDefault="00E23419" w:rsidP="00AD3F03">
            <w:pPr>
              <w:jc w:val="both"/>
              <w:rPr>
                <w:sz w:val="24"/>
                <w:szCs w:val="24"/>
                <w:lang w:eastAsia="zh-CN"/>
              </w:rPr>
            </w:pPr>
            <w:r w:rsidRPr="00BF0FC9">
              <w:rPr>
                <w:sz w:val="24"/>
                <w:szCs w:val="24"/>
                <w:lang w:eastAsia="zh-CN"/>
              </w:rPr>
              <w:t>Chinese Bronzeware,Porcelain and Jadeware</w:t>
            </w:r>
          </w:p>
        </w:tc>
        <w:tc>
          <w:tcPr>
            <w:tcW w:w="5040" w:type="dxa"/>
          </w:tcPr>
          <w:p w:rsidR="00E23419" w:rsidRPr="00BF0FC9" w:rsidRDefault="00E23419" w:rsidP="00DA676B">
            <w:pPr>
              <w:jc w:val="both"/>
              <w:rPr>
                <w:sz w:val="24"/>
                <w:szCs w:val="24"/>
                <w:lang w:eastAsia="zh-CN"/>
              </w:rPr>
            </w:pPr>
            <w:r w:rsidRPr="00BF0FC9">
              <w:rPr>
                <w:sz w:val="24"/>
                <w:szCs w:val="24"/>
                <w:lang w:eastAsia="zh-CN"/>
              </w:rPr>
              <w:t xml:space="preserve">Introduction of Chinese arts </w:t>
            </w:r>
          </w:p>
          <w:p w:rsidR="00E23419" w:rsidRPr="00BF0FC9" w:rsidRDefault="00E23419" w:rsidP="00DA676B">
            <w:pPr>
              <w:jc w:val="both"/>
              <w:rPr>
                <w:sz w:val="24"/>
                <w:szCs w:val="24"/>
                <w:lang w:eastAsia="zh-CN"/>
              </w:rPr>
            </w:pPr>
            <w:r w:rsidRPr="00BF0FC9">
              <w:rPr>
                <w:sz w:val="24"/>
                <w:szCs w:val="24"/>
                <w:lang w:eastAsia="zh-CN"/>
              </w:rPr>
              <w:t>Chinese bronzeware,porcelain,and jadeware</w:t>
            </w:r>
          </w:p>
          <w:p w:rsidR="00E23419" w:rsidRPr="00BF0FC9" w:rsidRDefault="00E23419" w:rsidP="00DA676B">
            <w:pPr>
              <w:jc w:val="both"/>
              <w:rPr>
                <w:sz w:val="24"/>
                <w:szCs w:val="24"/>
                <w:lang w:eastAsia="zh-CN"/>
              </w:rPr>
            </w:pPr>
          </w:p>
        </w:tc>
        <w:tc>
          <w:tcPr>
            <w:tcW w:w="1800" w:type="dxa"/>
          </w:tcPr>
          <w:p w:rsidR="00E23419" w:rsidRPr="00BF0FC9" w:rsidRDefault="00E23419" w:rsidP="005B30E3">
            <w:pPr>
              <w:jc w:val="both"/>
              <w:rPr>
                <w:sz w:val="24"/>
                <w:szCs w:val="24"/>
                <w:lang w:eastAsia="zh-CN"/>
              </w:rPr>
            </w:pPr>
            <w:r w:rsidRPr="00BF0FC9">
              <w:rPr>
                <w:sz w:val="24"/>
                <w:szCs w:val="24"/>
                <w:lang w:eastAsia="zh-CN"/>
              </w:rPr>
              <w:t xml:space="preserve">Reading </w:t>
            </w:r>
          </w:p>
          <w:p w:rsidR="00E23419" w:rsidRPr="00BF0FC9" w:rsidRDefault="00E23419" w:rsidP="00AD3F03">
            <w:pPr>
              <w:jc w:val="both"/>
              <w:rPr>
                <w:sz w:val="24"/>
                <w:szCs w:val="24"/>
              </w:rPr>
            </w:pPr>
          </w:p>
        </w:tc>
      </w:tr>
      <w:tr w:rsidR="00E23419" w:rsidRPr="00BF0FC9" w:rsidTr="00ED1E38">
        <w:trPr>
          <w:trHeight w:val="554"/>
        </w:trPr>
        <w:tc>
          <w:tcPr>
            <w:tcW w:w="1101" w:type="dxa"/>
          </w:tcPr>
          <w:p w:rsidR="00E23419" w:rsidRPr="00BF0FC9" w:rsidRDefault="00E23419" w:rsidP="00AD3F03">
            <w:pPr>
              <w:jc w:val="both"/>
              <w:rPr>
                <w:sz w:val="24"/>
                <w:szCs w:val="24"/>
                <w:lang w:eastAsia="zh-CN"/>
              </w:rPr>
            </w:pPr>
            <w:r w:rsidRPr="00BF0FC9">
              <w:rPr>
                <w:sz w:val="24"/>
                <w:szCs w:val="24"/>
                <w:lang w:eastAsia="zh-CN"/>
              </w:rPr>
              <w:t>Week 12</w:t>
            </w:r>
          </w:p>
        </w:tc>
        <w:tc>
          <w:tcPr>
            <w:tcW w:w="1527" w:type="dxa"/>
          </w:tcPr>
          <w:p w:rsidR="00E23419" w:rsidRPr="00BF0FC9" w:rsidRDefault="00E23419" w:rsidP="00AD3F03">
            <w:pPr>
              <w:jc w:val="both"/>
              <w:rPr>
                <w:sz w:val="24"/>
                <w:szCs w:val="24"/>
              </w:rPr>
            </w:pPr>
            <w:r w:rsidRPr="00BF0FC9">
              <w:rPr>
                <w:sz w:val="24"/>
                <w:szCs w:val="24"/>
                <w:lang w:eastAsia="zh-CN"/>
              </w:rPr>
              <w:t>Chinese Calligraphy and Paintings</w:t>
            </w:r>
          </w:p>
        </w:tc>
        <w:tc>
          <w:tcPr>
            <w:tcW w:w="5040" w:type="dxa"/>
          </w:tcPr>
          <w:p w:rsidR="00E23419" w:rsidRPr="00BF0FC9" w:rsidRDefault="00E23419" w:rsidP="00AD3F03">
            <w:pPr>
              <w:jc w:val="both"/>
              <w:rPr>
                <w:sz w:val="24"/>
                <w:szCs w:val="24"/>
                <w:lang w:eastAsia="zh-CN"/>
              </w:rPr>
            </w:pPr>
            <w:r w:rsidRPr="00BF0FC9">
              <w:rPr>
                <w:sz w:val="24"/>
                <w:szCs w:val="24"/>
                <w:lang w:eastAsia="zh-CN"/>
              </w:rPr>
              <w:t>Four treasures  of the study</w:t>
            </w:r>
          </w:p>
          <w:p w:rsidR="00E23419" w:rsidRPr="00BF0FC9" w:rsidRDefault="00E23419" w:rsidP="00AD3F03">
            <w:pPr>
              <w:jc w:val="both"/>
              <w:rPr>
                <w:sz w:val="24"/>
                <w:szCs w:val="24"/>
                <w:lang w:eastAsia="zh-CN"/>
              </w:rPr>
            </w:pPr>
            <w:r w:rsidRPr="00BF0FC9">
              <w:rPr>
                <w:sz w:val="24"/>
                <w:szCs w:val="24"/>
                <w:lang w:eastAsia="zh-CN"/>
              </w:rPr>
              <w:t>Chinese calligraphy and paintings</w:t>
            </w:r>
          </w:p>
          <w:p w:rsidR="00E23419" w:rsidRPr="00BF0FC9" w:rsidRDefault="00E23419" w:rsidP="00AD3F03">
            <w:pPr>
              <w:jc w:val="both"/>
              <w:rPr>
                <w:sz w:val="24"/>
                <w:szCs w:val="24"/>
                <w:lang w:eastAsia="zh-CN"/>
              </w:rPr>
            </w:pPr>
            <w:r w:rsidRPr="00BF0FC9">
              <w:rPr>
                <w:sz w:val="24"/>
                <w:szCs w:val="24"/>
                <w:lang w:eastAsia="zh-CN"/>
              </w:rPr>
              <w:t>Calligraphers,painters and masterpieces</w:t>
            </w:r>
          </w:p>
        </w:tc>
        <w:tc>
          <w:tcPr>
            <w:tcW w:w="1800" w:type="dxa"/>
          </w:tcPr>
          <w:p w:rsidR="00E23419" w:rsidRPr="00BF0FC9" w:rsidRDefault="00E23419" w:rsidP="004E1D71">
            <w:pPr>
              <w:jc w:val="both"/>
              <w:rPr>
                <w:sz w:val="24"/>
                <w:szCs w:val="24"/>
                <w:lang w:eastAsia="zh-CN"/>
              </w:rPr>
            </w:pPr>
            <w:r w:rsidRPr="00BF0FC9">
              <w:rPr>
                <w:sz w:val="24"/>
                <w:szCs w:val="24"/>
                <w:lang w:eastAsia="zh-CN"/>
              </w:rPr>
              <w:t>Practice</w:t>
            </w:r>
          </w:p>
          <w:p w:rsidR="00E23419" w:rsidRPr="00BF0FC9" w:rsidRDefault="00E23419" w:rsidP="00AD3F03">
            <w:pPr>
              <w:jc w:val="both"/>
              <w:rPr>
                <w:sz w:val="24"/>
                <w:szCs w:val="24"/>
                <w:lang w:eastAsia="zh-CN"/>
              </w:rPr>
            </w:pPr>
          </w:p>
        </w:tc>
      </w:tr>
      <w:tr w:rsidR="00E23419" w:rsidRPr="00BF0FC9" w:rsidTr="00ED1E38">
        <w:trPr>
          <w:trHeight w:val="560"/>
        </w:trPr>
        <w:tc>
          <w:tcPr>
            <w:tcW w:w="1101" w:type="dxa"/>
          </w:tcPr>
          <w:p w:rsidR="00E23419" w:rsidRPr="00BF0FC9" w:rsidRDefault="00E23419" w:rsidP="00AD3F03">
            <w:pPr>
              <w:jc w:val="both"/>
              <w:rPr>
                <w:sz w:val="24"/>
                <w:szCs w:val="24"/>
                <w:lang w:eastAsia="zh-CN"/>
              </w:rPr>
            </w:pPr>
            <w:r w:rsidRPr="00BF0FC9">
              <w:rPr>
                <w:sz w:val="24"/>
                <w:szCs w:val="24"/>
                <w:lang w:eastAsia="zh-CN"/>
              </w:rPr>
              <w:t>Week 13</w:t>
            </w:r>
          </w:p>
        </w:tc>
        <w:tc>
          <w:tcPr>
            <w:tcW w:w="1527" w:type="dxa"/>
          </w:tcPr>
          <w:p w:rsidR="00E23419" w:rsidRPr="00BF0FC9" w:rsidRDefault="00E23419" w:rsidP="00AD3F03">
            <w:pPr>
              <w:jc w:val="both"/>
              <w:rPr>
                <w:sz w:val="24"/>
                <w:szCs w:val="24"/>
              </w:rPr>
            </w:pPr>
            <w:r w:rsidRPr="00BF0FC9">
              <w:rPr>
                <w:sz w:val="24"/>
                <w:szCs w:val="24"/>
                <w:lang w:eastAsia="zh-CN"/>
              </w:rPr>
              <w:t>Chinese Traditional Music and Opera</w:t>
            </w:r>
          </w:p>
        </w:tc>
        <w:tc>
          <w:tcPr>
            <w:tcW w:w="5040" w:type="dxa"/>
          </w:tcPr>
          <w:p w:rsidR="00E23419" w:rsidRPr="00BF0FC9" w:rsidRDefault="00E23419" w:rsidP="00097182">
            <w:pPr>
              <w:jc w:val="both"/>
              <w:rPr>
                <w:sz w:val="24"/>
                <w:szCs w:val="24"/>
                <w:lang w:eastAsia="zh-CN"/>
              </w:rPr>
            </w:pPr>
            <w:r w:rsidRPr="00BF0FC9">
              <w:rPr>
                <w:sz w:val="24"/>
                <w:szCs w:val="24"/>
                <w:lang w:eastAsia="zh-CN"/>
              </w:rPr>
              <w:t>Chinese traditional music and opera</w:t>
            </w:r>
          </w:p>
          <w:p w:rsidR="00E23419" w:rsidRPr="00BF0FC9" w:rsidRDefault="00E23419" w:rsidP="00097182">
            <w:pPr>
              <w:jc w:val="both"/>
              <w:rPr>
                <w:sz w:val="24"/>
                <w:szCs w:val="24"/>
                <w:lang w:eastAsia="zh-CN"/>
              </w:rPr>
            </w:pPr>
            <w:r w:rsidRPr="00BF0FC9">
              <w:rPr>
                <w:sz w:val="24"/>
                <w:szCs w:val="24"/>
                <w:lang w:eastAsia="zh-CN"/>
              </w:rPr>
              <w:t>Traditional music instruments</w:t>
            </w:r>
          </w:p>
          <w:p w:rsidR="00E23419" w:rsidRPr="00BF0FC9" w:rsidRDefault="00E23419" w:rsidP="00097182">
            <w:pPr>
              <w:jc w:val="both"/>
              <w:rPr>
                <w:sz w:val="24"/>
                <w:szCs w:val="24"/>
                <w:lang w:eastAsia="zh-CN"/>
              </w:rPr>
            </w:pPr>
            <w:r w:rsidRPr="00BF0FC9">
              <w:rPr>
                <w:sz w:val="24"/>
                <w:szCs w:val="24"/>
                <w:lang w:eastAsia="zh-CN"/>
              </w:rPr>
              <w:t xml:space="preserve"> Musicians and masterpieces</w:t>
            </w:r>
          </w:p>
        </w:tc>
        <w:tc>
          <w:tcPr>
            <w:tcW w:w="1800" w:type="dxa"/>
          </w:tcPr>
          <w:p w:rsidR="00E23419" w:rsidRPr="00BF0FC9" w:rsidRDefault="00E23419" w:rsidP="00097182">
            <w:pPr>
              <w:jc w:val="both"/>
              <w:rPr>
                <w:sz w:val="24"/>
                <w:szCs w:val="24"/>
                <w:lang w:eastAsia="zh-CN"/>
              </w:rPr>
            </w:pPr>
            <w:r w:rsidRPr="00BF0FC9">
              <w:rPr>
                <w:sz w:val="24"/>
                <w:szCs w:val="24"/>
                <w:lang w:eastAsia="zh-CN"/>
              </w:rPr>
              <w:t>Practice</w:t>
            </w:r>
          </w:p>
          <w:p w:rsidR="00E23419" w:rsidRPr="00BF0FC9" w:rsidRDefault="00E23419" w:rsidP="00AD3F03">
            <w:pPr>
              <w:jc w:val="both"/>
              <w:rPr>
                <w:sz w:val="24"/>
                <w:szCs w:val="24"/>
              </w:rPr>
            </w:pPr>
          </w:p>
        </w:tc>
      </w:tr>
      <w:tr w:rsidR="00E23419" w:rsidRPr="00BF0FC9" w:rsidTr="00ED1E38">
        <w:trPr>
          <w:trHeight w:val="568"/>
        </w:trPr>
        <w:tc>
          <w:tcPr>
            <w:tcW w:w="1101" w:type="dxa"/>
          </w:tcPr>
          <w:p w:rsidR="00E23419" w:rsidRPr="00BF0FC9" w:rsidRDefault="00E23419" w:rsidP="00AD3F03">
            <w:pPr>
              <w:jc w:val="both"/>
              <w:rPr>
                <w:sz w:val="24"/>
                <w:szCs w:val="24"/>
                <w:lang w:eastAsia="zh-CN"/>
              </w:rPr>
            </w:pPr>
            <w:r w:rsidRPr="00BF0FC9">
              <w:rPr>
                <w:sz w:val="24"/>
                <w:szCs w:val="24"/>
                <w:lang w:eastAsia="zh-CN"/>
              </w:rPr>
              <w:t>Week 14</w:t>
            </w:r>
          </w:p>
        </w:tc>
        <w:tc>
          <w:tcPr>
            <w:tcW w:w="1527" w:type="dxa"/>
          </w:tcPr>
          <w:p w:rsidR="00E23419" w:rsidRPr="00BF0FC9" w:rsidRDefault="00E23419" w:rsidP="00AD3F03">
            <w:pPr>
              <w:jc w:val="both"/>
              <w:rPr>
                <w:sz w:val="24"/>
                <w:szCs w:val="24"/>
                <w:lang w:eastAsia="zh-CN"/>
              </w:rPr>
            </w:pPr>
            <w:r w:rsidRPr="00BF0FC9">
              <w:rPr>
                <w:sz w:val="24"/>
                <w:szCs w:val="24"/>
                <w:lang w:eastAsia="zh-CN"/>
              </w:rPr>
              <w:t>Chinese Architechture</w:t>
            </w:r>
          </w:p>
        </w:tc>
        <w:tc>
          <w:tcPr>
            <w:tcW w:w="5040" w:type="dxa"/>
          </w:tcPr>
          <w:p w:rsidR="00E23419" w:rsidRPr="00BF0FC9" w:rsidRDefault="00E23419" w:rsidP="008F3EDD">
            <w:pPr>
              <w:jc w:val="both"/>
              <w:rPr>
                <w:sz w:val="24"/>
                <w:szCs w:val="24"/>
                <w:lang w:eastAsia="zh-CN"/>
              </w:rPr>
            </w:pPr>
            <w:r w:rsidRPr="00BF0FC9">
              <w:rPr>
                <w:sz w:val="24"/>
                <w:szCs w:val="24"/>
                <w:lang w:eastAsia="zh-CN"/>
              </w:rPr>
              <w:t>Chinese architechtural styles</w:t>
            </w:r>
          </w:p>
          <w:p w:rsidR="00E23419" w:rsidRPr="00BF0FC9" w:rsidRDefault="00E23419" w:rsidP="008F3EDD">
            <w:pPr>
              <w:jc w:val="both"/>
              <w:rPr>
                <w:sz w:val="24"/>
                <w:szCs w:val="24"/>
                <w:lang w:eastAsia="zh-CN"/>
              </w:rPr>
            </w:pPr>
            <w:r w:rsidRPr="00BF0FC9">
              <w:rPr>
                <w:sz w:val="24"/>
                <w:szCs w:val="24"/>
                <w:lang w:eastAsia="zh-CN"/>
              </w:rPr>
              <w:t>Palaces, gardenings and traditional residence</w:t>
            </w:r>
          </w:p>
          <w:p w:rsidR="00E23419" w:rsidRPr="00BF0FC9" w:rsidRDefault="00E23419" w:rsidP="008F3EDD">
            <w:pPr>
              <w:jc w:val="both"/>
              <w:rPr>
                <w:sz w:val="24"/>
                <w:szCs w:val="24"/>
                <w:lang w:eastAsia="zh-CN"/>
              </w:rPr>
            </w:pPr>
            <w:r w:rsidRPr="00BF0FC9">
              <w:rPr>
                <w:sz w:val="24"/>
                <w:szCs w:val="24"/>
                <w:lang w:eastAsia="zh-CN"/>
              </w:rPr>
              <w:t>Chinese Fengshui</w:t>
            </w:r>
          </w:p>
        </w:tc>
        <w:tc>
          <w:tcPr>
            <w:tcW w:w="1800" w:type="dxa"/>
          </w:tcPr>
          <w:p w:rsidR="00E23419" w:rsidRPr="00BF0FC9" w:rsidRDefault="00E23419" w:rsidP="004E1D71">
            <w:pPr>
              <w:jc w:val="both"/>
              <w:rPr>
                <w:sz w:val="24"/>
                <w:szCs w:val="24"/>
                <w:lang w:eastAsia="zh-CN"/>
              </w:rPr>
            </w:pPr>
            <w:r w:rsidRPr="00BF0FC9">
              <w:rPr>
                <w:sz w:val="24"/>
                <w:szCs w:val="24"/>
                <w:lang w:eastAsia="zh-CN"/>
              </w:rPr>
              <w:t xml:space="preserve">Reading </w:t>
            </w:r>
          </w:p>
          <w:p w:rsidR="00E23419" w:rsidRPr="00BF0FC9" w:rsidRDefault="00E23419" w:rsidP="00AD3F03">
            <w:pPr>
              <w:jc w:val="both"/>
              <w:rPr>
                <w:sz w:val="24"/>
                <w:szCs w:val="24"/>
              </w:rPr>
            </w:pPr>
          </w:p>
        </w:tc>
      </w:tr>
      <w:tr w:rsidR="00E23419" w:rsidRPr="00BF0FC9" w:rsidTr="00ED1E38">
        <w:trPr>
          <w:trHeight w:val="549"/>
        </w:trPr>
        <w:tc>
          <w:tcPr>
            <w:tcW w:w="1101" w:type="dxa"/>
          </w:tcPr>
          <w:p w:rsidR="00E23419" w:rsidRPr="00BF0FC9" w:rsidRDefault="00E23419" w:rsidP="00AD3F03">
            <w:pPr>
              <w:jc w:val="both"/>
              <w:rPr>
                <w:sz w:val="24"/>
                <w:szCs w:val="24"/>
                <w:lang w:eastAsia="zh-CN"/>
              </w:rPr>
            </w:pPr>
            <w:r w:rsidRPr="00BF0FC9">
              <w:rPr>
                <w:sz w:val="24"/>
                <w:szCs w:val="24"/>
                <w:lang w:eastAsia="zh-CN"/>
              </w:rPr>
              <w:t>Week 15</w:t>
            </w:r>
          </w:p>
        </w:tc>
        <w:tc>
          <w:tcPr>
            <w:tcW w:w="1527" w:type="dxa"/>
          </w:tcPr>
          <w:p w:rsidR="00E23419" w:rsidRPr="00BF0FC9" w:rsidRDefault="00E23419" w:rsidP="002445FA">
            <w:pPr>
              <w:jc w:val="both"/>
              <w:rPr>
                <w:sz w:val="24"/>
                <w:szCs w:val="24"/>
                <w:lang w:eastAsia="zh-CN"/>
              </w:rPr>
            </w:pPr>
            <w:r w:rsidRPr="00BF0FC9">
              <w:rPr>
                <w:sz w:val="24"/>
                <w:szCs w:val="24"/>
                <w:lang w:eastAsia="zh-CN"/>
              </w:rPr>
              <w:t>Exam 3</w:t>
            </w:r>
          </w:p>
        </w:tc>
        <w:tc>
          <w:tcPr>
            <w:tcW w:w="5040" w:type="dxa"/>
          </w:tcPr>
          <w:p w:rsidR="00E23419" w:rsidRPr="00BF0FC9" w:rsidRDefault="00E23419" w:rsidP="00851BE2">
            <w:pPr>
              <w:jc w:val="both"/>
              <w:rPr>
                <w:sz w:val="24"/>
                <w:szCs w:val="24"/>
                <w:lang w:eastAsia="zh-CN"/>
              </w:rPr>
            </w:pPr>
            <w:r w:rsidRPr="00BF0FC9">
              <w:rPr>
                <w:sz w:val="24"/>
                <w:szCs w:val="24"/>
                <w:lang w:eastAsia="zh-CN"/>
              </w:rPr>
              <w:t>Research Paper</w:t>
            </w:r>
          </w:p>
          <w:p w:rsidR="00E23419" w:rsidRPr="00BF0FC9" w:rsidRDefault="00E23419" w:rsidP="00AD3F03">
            <w:pPr>
              <w:jc w:val="both"/>
              <w:rPr>
                <w:sz w:val="24"/>
                <w:szCs w:val="24"/>
              </w:rPr>
            </w:pPr>
          </w:p>
        </w:tc>
        <w:tc>
          <w:tcPr>
            <w:tcW w:w="1800" w:type="dxa"/>
          </w:tcPr>
          <w:p w:rsidR="00E23419" w:rsidRPr="00BF0FC9" w:rsidRDefault="00E23419" w:rsidP="00851BE2">
            <w:pPr>
              <w:jc w:val="both"/>
              <w:rPr>
                <w:sz w:val="24"/>
                <w:szCs w:val="24"/>
              </w:rPr>
            </w:pPr>
          </w:p>
        </w:tc>
      </w:tr>
    </w:tbl>
    <w:p w:rsidR="00E23419" w:rsidRPr="00BF0FC9" w:rsidRDefault="00E23419" w:rsidP="00BB66D9">
      <w:pPr>
        <w:jc w:val="both"/>
        <w:rPr>
          <w:sz w:val="24"/>
          <w:szCs w:val="24"/>
        </w:rPr>
      </w:pPr>
    </w:p>
    <w:p w:rsidR="00E23419" w:rsidRPr="00BF0FC9" w:rsidRDefault="00E23419" w:rsidP="00BB66D9">
      <w:pPr>
        <w:jc w:val="both"/>
        <w:rPr>
          <w:sz w:val="24"/>
          <w:szCs w:val="24"/>
          <w:lang w:val="en-US"/>
        </w:rPr>
      </w:pPr>
      <w:r w:rsidRPr="00BF0FC9">
        <w:rPr>
          <w:sz w:val="24"/>
          <w:szCs w:val="24"/>
          <w:lang w:val="en-GB"/>
        </w:rPr>
        <w:t>The schedule is tentative and</w:t>
      </w:r>
      <w:r w:rsidRPr="00BF0FC9">
        <w:rPr>
          <w:bCs/>
          <w:sz w:val="24"/>
          <w:szCs w:val="24"/>
          <w:lang w:val="en-US" w:eastAsia="en-US"/>
        </w:rPr>
        <w:t xml:space="preserve"> it is subject to minor changes</w:t>
      </w:r>
    </w:p>
    <w:p w:rsidR="00E23419" w:rsidRPr="00BF0FC9" w:rsidRDefault="00E23419" w:rsidP="00BB66D9">
      <w:pPr>
        <w:jc w:val="both"/>
        <w:rPr>
          <w:sz w:val="24"/>
          <w:szCs w:val="24"/>
          <w:lang w:val="en-US"/>
        </w:rPr>
      </w:pPr>
    </w:p>
    <w:sectPr w:rsidR="00E23419" w:rsidRPr="00BF0FC9" w:rsidSect="0089252F">
      <w:footerReference w:type="even" r:id="rId7"/>
      <w:footerReference w:type="default" r:id="rId8"/>
      <w:pgSz w:w="11907" w:h="16840"/>
      <w:pgMar w:top="1134" w:right="1701" w:bottom="2268" w:left="567" w:header="1276" w:footer="1276" w:gutter="1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419" w:rsidRDefault="00E23419" w:rsidP="0089252F">
      <w:r>
        <w:separator/>
      </w:r>
    </w:p>
  </w:endnote>
  <w:endnote w:type="continuationSeparator" w:id="0">
    <w:p w:rsidR="00E23419" w:rsidRDefault="00E23419" w:rsidP="00892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LuzSans-Book"/>
    <w:panose1 w:val="020204040303010108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19" w:rsidRDefault="00E234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3419" w:rsidRDefault="00E234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19" w:rsidRDefault="00E234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3419" w:rsidRDefault="00E234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419" w:rsidRDefault="00E23419" w:rsidP="0089252F">
      <w:r>
        <w:separator/>
      </w:r>
    </w:p>
  </w:footnote>
  <w:footnote w:type="continuationSeparator" w:id="0">
    <w:p w:rsidR="00E23419" w:rsidRDefault="00E23419" w:rsidP="00892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B090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CD6C5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6439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E0486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EE4A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F857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6AE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F6A2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F4B1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AF400C2"/>
    <w:lvl w:ilvl="0">
      <w:start w:val="1"/>
      <w:numFmt w:val="bullet"/>
      <w:lvlText w:val=""/>
      <w:lvlJc w:val="left"/>
      <w:pPr>
        <w:tabs>
          <w:tab w:val="num" w:pos="360"/>
        </w:tabs>
        <w:ind w:left="360" w:hanging="360"/>
      </w:pPr>
      <w:rPr>
        <w:rFonts w:ascii="Symbol" w:hAnsi="Symbol" w:hint="default"/>
      </w:rPr>
    </w:lvl>
  </w:abstractNum>
  <w:abstractNum w:abstractNumId="10">
    <w:nsid w:val="0DD00EFC"/>
    <w:multiLevelType w:val="hybridMultilevel"/>
    <w:tmpl w:val="8CEA55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8F8205F"/>
    <w:multiLevelType w:val="hybridMultilevel"/>
    <w:tmpl w:val="2FC61784"/>
    <w:lvl w:ilvl="0" w:tplc="C64AA59E">
      <w:start w:val="1"/>
      <w:numFmt w:val="decimal"/>
      <w:lvlText w:val="%1."/>
      <w:lvlJc w:val="left"/>
      <w:pPr>
        <w:tabs>
          <w:tab w:val="num" w:pos="975"/>
        </w:tabs>
        <w:ind w:left="975" w:hanging="97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2CC83C41"/>
    <w:multiLevelType w:val="hybridMultilevel"/>
    <w:tmpl w:val="61EE5E38"/>
    <w:lvl w:ilvl="0" w:tplc="B3F8E178">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5854598B"/>
    <w:multiLevelType w:val="hybridMultilevel"/>
    <w:tmpl w:val="DFF2F8C6"/>
    <w:lvl w:ilvl="0" w:tplc="408EF692">
      <w:start w:val="1"/>
      <w:numFmt w:val="bullet"/>
      <w:lvlText w:val="-"/>
      <w:lvlJc w:val="left"/>
      <w:pPr>
        <w:tabs>
          <w:tab w:val="num" w:pos="360"/>
        </w:tabs>
        <w:ind w:left="360" w:hanging="360"/>
      </w:pPr>
      <w:rPr>
        <w:rFonts w:ascii="Garamond" w:eastAsia="宋体" w:hAnsi="Garamond" w:hint="default"/>
        <w:sz w:val="28"/>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5FF92D60"/>
    <w:multiLevelType w:val="hybridMultilevel"/>
    <w:tmpl w:val="D938E9B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6B7076D4"/>
    <w:multiLevelType w:val="hybridMultilevel"/>
    <w:tmpl w:val="90C67EC8"/>
    <w:lvl w:ilvl="0" w:tplc="6BAE4B34">
      <w:start w:val="1"/>
      <w:numFmt w:val="decimal"/>
      <w:lvlText w:val="%1."/>
      <w:lvlJc w:val="left"/>
      <w:pPr>
        <w:tabs>
          <w:tab w:val="num" w:pos="585"/>
        </w:tabs>
        <w:ind w:left="585" w:hanging="585"/>
      </w:pPr>
      <w:rPr>
        <w:rFonts w:cs="Times New Roman" w:hint="default"/>
        <w:sz w:val="28"/>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723F27EC"/>
    <w:multiLevelType w:val="hybridMultilevel"/>
    <w:tmpl w:val="0D3C1364"/>
    <w:lvl w:ilvl="0" w:tplc="0488470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6"/>
  </w:num>
  <w:num w:numId="15">
    <w:abstractNumId w:val="15"/>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283"/>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2B3"/>
    <w:rsid w:val="000108C8"/>
    <w:rsid w:val="000210BC"/>
    <w:rsid w:val="00097182"/>
    <w:rsid w:val="000B3DC2"/>
    <w:rsid w:val="000D3386"/>
    <w:rsid w:val="000F4309"/>
    <w:rsid w:val="00123537"/>
    <w:rsid w:val="001437D7"/>
    <w:rsid w:val="00213B36"/>
    <w:rsid w:val="00223B4C"/>
    <w:rsid w:val="002445FA"/>
    <w:rsid w:val="002B6E0C"/>
    <w:rsid w:val="002C62B3"/>
    <w:rsid w:val="00310762"/>
    <w:rsid w:val="003318BD"/>
    <w:rsid w:val="00381037"/>
    <w:rsid w:val="003A6220"/>
    <w:rsid w:val="003C33B3"/>
    <w:rsid w:val="003D58C9"/>
    <w:rsid w:val="003E2B27"/>
    <w:rsid w:val="003F6433"/>
    <w:rsid w:val="004253A7"/>
    <w:rsid w:val="004A23CD"/>
    <w:rsid w:val="004A5B5B"/>
    <w:rsid w:val="004E0D58"/>
    <w:rsid w:val="004E1D71"/>
    <w:rsid w:val="00544ABA"/>
    <w:rsid w:val="00547FF9"/>
    <w:rsid w:val="0057113D"/>
    <w:rsid w:val="005733FD"/>
    <w:rsid w:val="005B30E3"/>
    <w:rsid w:val="006419E6"/>
    <w:rsid w:val="00684C02"/>
    <w:rsid w:val="006B7252"/>
    <w:rsid w:val="006C0A45"/>
    <w:rsid w:val="006D0C92"/>
    <w:rsid w:val="007241D4"/>
    <w:rsid w:val="007355C0"/>
    <w:rsid w:val="007856E3"/>
    <w:rsid w:val="00851BE2"/>
    <w:rsid w:val="008606C8"/>
    <w:rsid w:val="0089252F"/>
    <w:rsid w:val="008A101B"/>
    <w:rsid w:val="008B0B5B"/>
    <w:rsid w:val="008E1919"/>
    <w:rsid w:val="008E2802"/>
    <w:rsid w:val="008F3EDD"/>
    <w:rsid w:val="00904E12"/>
    <w:rsid w:val="00916698"/>
    <w:rsid w:val="009169E3"/>
    <w:rsid w:val="009175CE"/>
    <w:rsid w:val="009645D1"/>
    <w:rsid w:val="009827EC"/>
    <w:rsid w:val="009A7890"/>
    <w:rsid w:val="009D0E13"/>
    <w:rsid w:val="009E1E56"/>
    <w:rsid w:val="009F7728"/>
    <w:rsid w:val="00A05193"/>
    <w:rsid w:val="00A15F48"/>
    <w:rsid w:val="00A41CC6"/>
    <w:rsid w:val="00A64A4E"/>
    <w:rsid w:val="00A748FD"/>
    <w:rsid w:val="00AC343E"/>
    <w:rsid w:val="00AD3F03"/>
    <w:rsid w:val="00B121CC"/>
    <w:rsid w:val="00B3091C"/>
    <w:rsid w:val="00B37D71"/>
    <w:rsid w:val="00B51CF9"/>
    <w:rsid w:val="00B532B1"/>
    <w:rsid w:val="00B61E63"/>
    <w:rsid w:val="00B71A01"/>
    <w:rsid w:val="00B755DD"/>
    <w:rsid w:val="00B86049"/>
    <w:rsid w:val="00BA0F4B"/>
    <w:rsid w:val="00BA4DF3"/>
    <w:rsid w:val="00BB66D9"/>
    <w:rsid w:val="00BD3419"/>
    <w:rsid w:val="00BF0FC9"/>
    <w:rsid w:val="00CD5FC8"/>
    <w:rsid w:val="00D06DDB"/>
    <w:rsid w:val="00D14ADB"/>
    <w:rsid w:val="00D23983"/>
    <w:rsid w:val="00D270F5"/>
    <w:rsid w:val="00D62C76"/>
    <w:rsid w:val="00D84D10"/>
    <w:rsid w:val="00DA676B"/>
    <w:rsid w:val="00DC4896"/>
    <w:rsid w:val="00E02F58"/>
    <w:rsid w:val="00E10095"/>
    <w:rsid w:val="00E23419"/>
    <w:rsid w:val="00E33D42"/>
    <w:rsid w:val="00E765BA"/>
    <w:rsid w:val="00EB524B"/>
    <w:rsid w:val="00EC420A"/>
    <w:rsid w:val="00ED0AD4"/>
    <w:rsid w:val="00ED1E38"/>
    <w:rsid w:val="00F82B57"/>
    <w:rsid w:val="00FE79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919"/>
    <w:rPr>
      <w:rFonts w:ascii="Times New Roman" w:hAnsi="Times New Roman"/>
      <w:kern w:val="0"/>
      <w:sz w:val="20"/>
      <w:szCs w:val="20"/>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2C62B3"/>
    <w:pPr>
      <w:spacing w:after="120"/>
    </w:pPr>
    <w:rPr>
      <w:lang w:val="en-US"/>
    </w:rPr>
  </w:style>
  <w:style w:type="character" w:customStyle="1" w:styleId="BodyTextChar">
    <w:name w:val="Body Text Char"/>
    <w:basedOn w:val="DefaultParagraphFont"/>
    <w:link w:val="BodyText"/>
    <w:uiPriority w:val="99"/>
    <w:semiHidden/>
    <w:locked/>
    <w:rsid w:val="002C62B3"/>
    <w:rPr>
      <w:rFonts w:ascii="Times New Roman" w:hAnsi="Times New Roman" w:cs="Times New Roman"/>
      <w:sz w:val="20"/>
      <w:lang w:eastAsia="it-IT"/>
    </w:rPr>
  </w:style>
  <w:style w:type="character" w:customStyle="1" w:styleId="BodyTextChar1">
    <w:name w:val="Body Text Char1"/>
    <w:link w:val="BodyText"/>
    <w:uiPriority w:val="99"/>
    <w:locked/>
    <w:rsid w:val="002C62B3"/>
    <w:rPr>
      <w:rFonts w:ascii="Times New Roman" w:hAnsi="Times New Roman"/>
      <w:sz w:val="20"/>
      <w:lang w:eastAsia="it-IT"/>
    </w:rPr>
  </w:style>
  <w:style w:type="paragraph" w:styleId="Footer">
    <w:name w:val="footer"/>
    <w:basedOn w:val="Normal"/>
    <w:link w:val="FooterChar1"/>
    <w:uiPriority w:val="99"/>
    <w:rsid w:val="002C62B3"/>
    <w:pPr>
      <w:tabs>
        <w:tab w:val="center" w:pos="4819"/>
        <w:tab w:val="right" w:pos="9638"/>
      </w:tabs>
    </w:pPr>
    <w:rPr>
      <w:lang w:val="en-US"/>
    </w:rPr>
  </w:style>
  <w:style w:type="character" w:customStyle="1" w:styleId="FooterChar">
    <w:name w:val="Footer Char"/>
    <w:basedOn w:val="DefaultParagraphFont"/>
    <w:link w:val="Footer"/>
    <w:uiPriority w:val="99"/>
    <w:semiHidden/>
    <w:locked/>
    <w:rsid w:val="002C62B3"/>
    <w:rPr>
      <w:rFonts w:ascii="Times New Roman" w:hAnsi="Times New Roman" w:cs="Times New Roman"/>
      <w:sz w:val="20"/>
      <w:lang w:eastAsia="it-IT"/>
    </w:rPr>
  </w:style>
  <w:style w:type="character" w:customStyle="1" w:styleId="FooterChar1">
    <w:name w:val="Footer Char1"/>
    <w:link w:val="Footer"/>
    <w:uiPriority w:val="99"/>
    <w:locked/>
    <w:rsid w:val="002C62B3"/>
    <w:rPr>
      <w:rFonts w:ascii="Times New Roman" w:hAnsi="Times New Roman"/>
      <w:sz w:val="20"/>
      <w:lang w:eastAsia="it-IT"/>
    </w:rPr>
  </w:style>
  <w:style w:type="character" w:styleId="PageNumber">
    <w:name w:val="page number"/>
    <w:basedOn w:val="DefaultParagraphFont"/>
    <w:uiPriority w:val="99"/>
    <w:rsid w:val="002C62B3"/>
    <w:rPr>
      <w:rFonts w:cs="Times New Roman"/>
    </w:rPr>
  </w:style>
  <w:style w:type="character" w:styleId="Hyperlink">
    <w:name w:val="Hyperlink"/>
    <w:basedOn w:val="DefaultParagraphFont"/>
    <w:uiPriority w:val="99"/>
    <w:rsid w:val="002C62B3"/>
    <w:rPr>
      <w:rFonts w:cs="Times New Roman"/>
      <w:color w:val="0000FF"/>
      <w:u w:val="single"/>
    </w:rPr>
  </w:style>
  <w:style w:type="paragraph" w:styleId="BodyTextIndent2">
    <w:name w:val="Body Text Indent 2"/>
    <w:basedOn w:val="Normal"/>
    <w:link w:val="BodyTextIndent2Char"/>
    <w:uiPriority w:val="99"/>
    <w:rsid w:val="002C62B3"/>
    <w:pPr>
      <w:ind w:right="-141" w:firstLine="567"/>
      <w:jc w:val="both"/>
    </w:pPr>
    <w:rPr>
      <w:lang w:val="en-US" w:eastAsia="zh-CN"/>
    </w:rPr>
  </w:style>
  <w:style w:type="character" w:customStyle="1" w:styleId="BodyTextIndent2Char">
    <w:name w:val="Body Text Indent 2 Char"/>
    <w:basedOn w:val="DefaultParagraphFont"/>
    <w:link w:val="BodyTextIndent2"/>
    <w:uiPriority w:val="99"/>
    <w:locked/>
    <w:rsid w:val="002C62B3"/>
    <w:rPr>
      <w:rFonts w:ascii="Times New Roman" w:hAnsi="Times New Roman" w:cs="Times New Roman"/>
      <w:sz w:val="20"/>
    </w:rPr>
  </w:style>
  <w:style w:type="paragraph" w:styleId="BalloonText">
    <w:name w:val="Balloon Text"/>
    <w:basedOn w:val="Normal"/>
    <w:link w:val="BalloonTextChar"/>
    <w:uiPriority w:val="99"/>
    <w:semiHidden/>
    <w:rsid w:val="002C62B3"/>
    <w:rPr>
      <w:rFonts w:ascii="Tahoma" w:hAnsi="Tahoma"/>
      <w:sz w:val="16"/>
      <w:lang w:val="en-US"/>
    </w:rPr>
  </w:style>
  <w:style w:type="character" w:customStyle="1" w:styleId="BalloonTextChar">
    <w:name w:val="Balloon Text Char"/>
    <w:basedOn w:val="DefaultParagraphFont"/>
    <w:link w:val="BalloonText"/>
    <w:uiPriority w:val="99"/>
    <w:semiHidden/>
    <w:locked/>
    <w:rsid w:val="002C62B3"/>
    <w:rPr>
      <w:rFonts w:ascii="Tahoma" w:hAnsi="Tahoma" w:cs="Times New Roman"/>
      <w:sz w:val="16"/>
      <w:lang w:eastAsia="it-IT"/>
    </w:rPr>
  </w:style>
  <w:style w:type="paragraph" w:styleId="Header">
    <w:name w:val="header"/>
    <w:basedOn w:val="Normal"/>
    <w:link w:val="HeaderChar"/>
    <w:uiPriority w:val="99"/>
    <w:semiHidden/>
    <w:rsid w:val="00310762"/>
    <w:pPr>
      <w:pBdr>
        <w:bottom w:val="single" w:sz="6" w:space="1" w:color="auto"/>
      </w:pBdr>
      <w:tabs>
        <w:tab w:val="center" w:pos="4153"/>
        <w:tab w:val="right" w:pos="8306"/>
      </w:tabs>
      <w:snapToGrid w:val="0"/>
      <w:jc w:val="center"/>
    </w:pPr>
    <w:rPr>
      <w:sz w:val="18"/>
      <w:lang w:val="en-US" w:eastAsia="zh-CN"/>
    </w:rPr>
  </w:style>
  <w:style w:type="character" w:customStyle="1" w:styleId="HeaderChar">
    <w:name w:val="Header Char"/>
    <w:basedOn w:val="DefaultParagraphFont"/>
    <w:link w:val="Header"/>
    <w:uiPriority w:val="99"/>
    <w:semiHidden/>
    <w:locked/>
    <w:rsid w:val="00310762"/>
    <w:rPr>
      <w:rFonts w:ascii="Times New Roman" w:hAnsi="Times New Roman" w:cs="Times New Roman"/>
      <w:sz w:val="18"/>
    </w:rPr>
  </w:style>
  <w:style w:type="table" w:styleId="TableGrid">
    <w:name w:val="Table Grid"/>
    <w:basedOn w:val="TableNormal"/>
    <w:uiPriority w:val="99"/>
    <w:locked/>
    <w:rsid w:val="002B6E0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629</Words>
  <Characters>3591</Characters>
  <Application>Microsoft Office Outlook</Application>
  <DocSecurity>0</DocSecurity>
  <Lines>0</Lines>
  <Paragraphs>0</Paragraphs>
  <ScaleCrop>false</ScaleCrop>
  <Company>Kent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ShnuOffice</cp:lastModifiedBy>
  <cp:revision>4</cp:revision>
  <cp:lastPrinted>2013-03-20T06:02:00Z</cp:lastPrinted>
  <dcterms:created xsi:type="dcterms:W3CDTF">2013-03-28T01:58:00Z</dcterms:created>
  <dcterms:modified xsi:type="dcterms:W3CDTF">2013-05-09T07:53:00Z</dcterms:modified>
</cp:coreProperties>
</file>