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DB" w:rsidRPr="00904E12" w:rsidRDefault="002431DB" w:rsidP="00904E12">
      <w:pPr>
        <w:jc w:val="both"/>
        <w:rPr>
          <w:rFonts w:ascii="Garamond" w:hAnsi="Garamond"/>
          <w:sz w:val="24"/>
          <w:szCs w:val="24"/>
        </w:rPr>
      </w:pPr>
    </w:p>
    <w:p w:rsidR="002431DB" w:rsidRPr="00310762" w:rsidRDefault="002431DB" w:rsidP="00904E12">
      <w:pPr>
        <w:jc w:val="center"/>
        <w:rPr>
          <w:b/>
          <w:sz w:val="30"/>
          <w:szCs w:val="30"/>
          <w:lang w:eastAsia="zh-CN"/>
        </w:rPr>
      </w:pPr>
      <w:r w:rsidRPr="00310762">
        <w:rPr>
          <w:b/>
          <w:sz w:val="30"/>
          <w:szCs w:val="30"/>
          <w:lang w:eastAsia="zh-CN"/>
        </w:rPr>
        <w:t>Shanghai Normal University</w:t>
      </w:r>
    </w:p>
    <w:p w:rsidR="002431DB" w:rsidRPr="00310762" w:rsidRDefault="002431DB" w:rsidP="00904E12">
      <w:pPr>
        <w:jc w:val="center"/>
        <w:rPr>
          <w:b/>
          <w:sz w:val="30"/>
          <w:szCs w:val="30"/>
          <w:lang w:eastAsia="zh-CN"/>
        </w:rPr>
      </w:pPr>
      <w:r w:rsidRPr="00310762">
        <w:rPr>
          <w:b/>
          <w:sz w:val="30"/>
          <w:szCs w:val="30"/>
          <w:lang w:eastAsia="zh-CN"/>
        </w:rPr>
        <w:t>School of Finance and Business</w:t>
      </w:r>
    </w:p>
    <w:p w:rsidR="002431DB" w:rsidRPr="00310762" w:rsidRDefault="002431DB" w:rsidP="00904E12">
      <w:pPr>
        <w:jc w:val="center"/>
        <w:rPr>
          <w:b/>
          <w:sz w:val="30"/>
          <w:szCs w:val="30"/>
          <w:lang w:eastAsia="zh-CN"/>
        </w:rPr>
      </w:pPr>
      <w:r w:rsidRPr="00310762">
        <w:rPr>
          <w:b/>
          <w:sz w:val="30"/>
          <w:szCs w:val="30"/>
          <w:lang w:eastAsia="zh-CN"/>
        </w:rPr>
        <w:t>Chinese Business Program</w:t>
      </w:r>
    </w:p>
    <w:p w:rsidR="002431DB" w:rsidRPr="00904E12" w:rsidRDefault="002431DB" w:rsidP="00904E12">
      <w:pPr>
        <w:jc w:val="both"/>
        <w:rPr>
          <w:rFonts w:eastAsia="Times New Roman"/>
          <w:sz w:val="24"/>
          <w:szCs w:val="24"/>
        </w:rPr>
      </w:pPr>
    </w:p>
    <w:p w:rsidR="002431DB" w:rsidRPr="00904E12" w:rsidRDefault="002431DB" w:rsidP="00904E12">
      <w:pPr>
        <w:jc w:val="center"/>
        <w:rPr>
          <w:rFonts w:eastAsia="Times New Roman"/>
          <w:sz w:val="24"/>
          <w:szCs w:val="24"/>
        </w:rPr>
      </w:pPr>
      <w:r w:rsidRPr="00904E12">
        <w:rPr>
          <w:rFonts w:eastAsia="Times New Roman"/>
          <w:sz w:val="24"/>
          <w:szCs w:val="24"/>
        </w:rPr>
        <w:t>*  *  *  *  *  *</w:t>
      </w:r>
    </w:p>
    <w:p w:rsidR="002431DB" w:rsidRPr="00904E12" w:rsidRDefault="002431DB" w:rsidP="00904E12">
      <w:pPr>
        <w:jc w:val="both"/>
        <w:rPr>
          <w:rFonts w:eastAsia="Times New Roman"/>
          <w:sz w:val="24"/>
          <w:szCs w:val="24"/>
        </w:rPr>
      </w:pPr>
    </w:p>
    <w:p w:rsidR="002431DB" w:rsidRPr="005B4E2E" w:rsidRDefault="002431DB" w:rsidP="00904E12">
      <w:pPr>
        <w:jc w:val="both"/>
        <w:rPr>
          <w:color w:val="000000"/>
          <w:sz w:val="24"/>
          <w:szCs w:val="24"/>
          <w:lang w:eastAsia="zh-CN"/>
        </w:rPr>
      </w:pPr>
      <w:r w:rsidRPr="005B4E2E">
        <w:rPr>
          <w:b/>
          <w:color w:val="000000"/>
          <w:sz w:val="24"/>
          <w:szCs w:val="24"/>
        </w:rPr>
        <w:t>Course title</w:t>
      </w:r>
      <w:r w:rsidRPr="005B4E2E">
        <w:rPr>
          <w:color w:val="000000"/>
          <w:sz w:val="24"/>
          <w:szCs w:val="24"/>
        </w:rPr>
        <w:t xml:space="preserve">: </w:t>
      </w:r>
      <w:r w:rsidRPr="005B4E2E">
        <w:rPr>
          <w:color w:val="000000"/>
          <w:sz w:val="24"/>
          <w:szCs w:val="24"/>
          <w:lang w:eastAsia="zh-CN"/>
        </w:rPr>
        <w:t xml:space="preserve">  Marketing in China</w:t>
      </w:r>
    </w:p>
    <w:p w:rsidR="002431DB" w:rsidRPr="005B4E2E" w:rsidRDefault="002431DB" w:rsidP="00310762">
      <w:pPr>
        <w:jc w:val="both"/>
        <w:rPr>
          <w:color w:val="000000"/>
          <w:sz w:val="24"/>
          <w:szCs w:val="24"/>
          <w:lang w:val="en-GB" w:eastAsia="zh-CN"/>
        </w:rPr>
      </w:pPr>
      <w:r w:rsidRPr="005B4E2E">
        <w:rPr>
          <w:b/>
          <w:color w:val="000000"/>
          <w:sz w:val="24"/>
          <w:szCs w:val="24"/>
          <w:lang w:val="en-GB"/>
        </w:rPr>
        <w:t>Credit hours</w:t>
      </w:r>
      <w:r w:rsidRPr="005B4E2E">
        <w:rPr>
          <w:color w:val="000000"/>
          <w:sz w:val="24"/>
          <w:szCs w:val="24"/>
          <w:lang w:val="en-GB"/>
        </w:rPr>
        <w:t xml:space="preserve">: </w:t>
      </w:r>
      <w:r w:rsidRPr="005B4E2E">
        <w:rPr>
          <w:color w:val="000000"/>
          <w:sz w:val="24"/>
          <w:szCs w:val="24"/>
          <w:lang w:val="en-GB" w:eastAsia="zh-CN"/>
        </w:rPr>
        <w:t>3 credits, 36 hours</w:t>
      </w:r>
    </w:p>
    <w:p w:rsidR="002431DB" w:rsidRPr="005B4E2E" w:rsidRDefault="002431DB" w:rsidP="00310762">
      <w:pPr>
        <w:jc w:val="both"/>
        <w:rPr>
          <w:color w:val="000000"/>
          <w:sz w:val="24"/>
          <w:szCs w:val="24"/>
        </w:rPr>
      </w:pPr>
      <w:r w:rsidRPr="005B4E2E">
        <w:rPr>
          <w:b/>
          <w:color w:val="000000"/>
          <w:sz w:val="24"/>
          <w:szCs w:val="24"/>
        </w:rPr>
        <w:t>Semester</w:t>
      </w:r>
      <w:r w:rsidRPr="005B4E2E">
        <w:rPr>
          <w:color w:val="000000"/>
          <w:sz w:val="24"/>
          <w:szCs w:val="24"/>
        </w:rPr>
        <w:t xml:space="preserve">: </w:t>
      </w:r>
      <w:r w:rsidRPr="005B4E2E">
        <w:rPr>
          <w:color w:val="000000"/>
          <w:sz w:val="24"/>
          <w:szCs w:val="24"/>
          <w:lang w:eastAsia="zh-CN"/>
        </w:rPr>
        <w:t xml:space="preserve">      Fall</w:t>
      </w:r>
      <w:r w:rsidRPr="005B4E2E">
        <w:rPr>
          <w:color w:val="000000"/>
          <w:sz w:val="24"/>
          <w:szCs w:val="24"/>
        </w:rPr>
        <w:t xml:space="preserve"> 2013</w:t>
      </w:r>
    </w:p>
    <w:p w:rsidR="002431DB" w:rsidRPr="005B4E2E" w:rsidRDefault="002431DB" w:rsidP="00904E12">
      <w:pPr>
        <w:jc w:val="both"/>
        <w:rPr>
          <w:color w:val="000000"/>
          <w:sz w:val="24"/>
          <w:szCs w:val="24"/>
        </w:rPr>
      </w:pPr>
    </w:p>
    <w:p w:rsidR="002431DB" w:rsidRPr="005B4E2E" w:rsidRDefault="002431DB" w:rsidP="00904E12">
      <w:pPr>
        <w:jc w:val="both"/>
        <w:rPr>
          <w:b/>
          <w:color w:val="000000"/>
          <w:sz w:val="24"/>
          <w:szCs w:val="24"/>
          <w:lang w:eastAsia="zh-CN"/>
        </w:rPr>
      </w:pPr>
      <w:r w:rsidRPr="005B4E2E">
        <w:rPr>
          <w:b/>
          <w:color w:val="000000"/>
          <w:sz w:val="24"/>
          <w:szCs w:val="24"/>
          <w:lang w:eastAsia="zh-CN"/>
        </w:rPr>
        <w:t xml:space="preserve">Contact Information of Teachers </w:t>
      </w:r>
      <w:r w:rsidRPr="005B4E2E">
        <w:rPr>
          <w:color w:val="000000"/>
          <w:sz w:val="24"/>
          <w:szCs w:val="24"/>
          <w:lang w:eastAsia="zh-CN"/>
        </w:rPr>
        <w:t>(</w:t>
      </w:r>
      <w:r w:rsidRPr="005B4E2E">
        <w:rPr>
          <w:rFonts w:hAnsi="Garamond" w:hint="eastAsia"/>
          <w:color w:val="000000"/>
          <w:sz w:val="24"/>
          <w:szCs w:val="24"/>
          <w:lang w:val="en-GB" w:eastAsia="zh-CN"/>
        </w:rPr>
        <w:t>教师联系信息</w:t>
      </w:r>
      <w:r w:rsidRPr="005B4E2E">
        <w:rPr>
          <w:color w:val="000000"/>
          <w:sz w:val="24"/>
          <w:szCs w:val="24"/>
          <w:lang w:eastAsia="zh-CN"/>
        </w:rPr>
        <w:t>)</w:t>
      </w:r>
    </w:p>
    <w:p w:rsidR="002431DB" w:rsidRPr="005B4E2E" w:rsidRDefault="002431DB" w:rsidP="00904E12">
      <w:pPr>
        <w:jc w:val="both"/>
        <w:rPr>
          <w:color w:val="000000"/>
          <w:sz w:val="24"/>
          <w:szCs w:val="24"/>
          <w:lang w:eastAsia="zh-CN"/>
        </w:rPr>
      </w:pPr>
      <w:r w:rsidRPr="005B4E2E">
        <w:rPr>
          <w:b/>
          <w:color w:val="000000"/>
          <w:sz w:val="24"/>
          <w:szCs w:val="24"/>
        </w:rPr>
        <w:t>Instructor</w:t>
      </w:r>
      <w:r w:rsidRPr="005B4E2E">
        <w:rPr>
          <w:b/>
          <w:color w:val="000000"/>
          <w:sz w:val="24"/>
          <w:szCs w:val="24"/>
          <w:lang w:eastAsia="zh-CN"/>
        </w:rPr>
        <w:t xml:space="preserve"> 1</w:t>
      </w:r>
      <w:r w:rsidRPr="005B4E2E">
        <w:rPr>
          <w:b/>
          <w:color w:val="000000"/>
          <w:sz w:val="24"/>
          <w:szCs w:val="24"/>
        </w:rPr>
        <w:t>:</w:t>
      </w:r>
      <w:r w:rsidRPr="005B4E2E">
        <w:rPr>
          <w:color w:val="000000"/>
          <w:sz w:val="24"/>
          <w:szCs w:val="24"/>
        </w:rPr>
        <w:t xml:space="preserve"> </w:t>
      </w:r>
      <w:r w:rsidRPr="005B4E2E">
        <w:rPr>
          <w:color w:val="000000"/>
          <w:sz w:val="24"/>
          <w:szCs w:val="24"/>
          <w:lang w:eastAsia="zh-CN"/>
        </w:rPr>
        <w:t>Laura WU</w:t>
      </w:r>
    </w:p>
    <w:p w:rsidR="002431DB" w:rsidRPr="005B4E2E" w:rsidRDefault="002431DB" w:rsidP="00904E12">
      <w:pPr>
        <w:jc w:val="both"/>
        <w:rPr>
          <w:color w:val="000000"/>
          <w:sz w:val="24"/>
          <w:szCs w:val="24"/>
          <w:lang w:eastAsia="zh-CN"/>
        </w:rPr>
      </w:pPr>
      <w:r w:rsidRPr="005B4E2E">
        <w:rPr>
          <w:b/>
          <w:color w:val="000000"/>
          <w:sz w:val="24"/>
          <w:szCs w:val="24"/>
        </w:rPr>
        <w:t>Office phone</w:t>
      </w:r>
      <w:r w:rsidRPr="005B4E2E">
        <w:rPr>
          <w:color w:val="000000"/>
          <w:sz w:val="24"/>
          <w:szCs w:val="24"/>
        </w:rPr>
        <w:t>:</w:t>
      </w:r>
      <w:r w:rsidRPr="005B4E2E">
        <w:rPr>
          <w:color w:val="000000"/>
          <w:sz w:val="24"/>
          <w:szCs w:val="24"/>
          <w:lang w:eastAsia="zh-CN"/>
        </w:rPr>
        <w:t xml:space="preserve"> 64322100</w:t>
      </w:r>
    </w:p>
    <w:p w:rsidR="002431DB" w:rsidRPr="005B4E2E" w:rsidRDefault="002431DB" w:rsidP="00904E12">
      <w:pPr>
        <w:jc w:val="both"/>
        <w:rPr>
          <w:color w:val="000000"/>
          <w:sz w:val="24"/>
          <w:szCs w:val="24"/>
          <w:lang w:eastAsia="zh-CN"/>
        </w:rPr>
      </w:pPr>
      <w:r w:rsidRPr="005B4E2E">
        <w:rPr>
          <w:b/>
          <w:color w:val="000000"/>
          <w:sz w:val="24"/>
          <w:szCs w:val="24"/>
        </w:rPr>
        <w:t>Email</w:t>
      </w:r>
      <w:r w:rsidRPr="005B4E2E">
        <w:rPr>
          <w:color w:val="000000"/>
          <w:sz w:val="24"/>
          <w:szCs w:val="24"/>
        </w:rPr>
        <w:t xml:space="preserve">: </w:t>
      </w:r>
      <w:r w:rsidRPr="005B4E2E">
        <w:rPr>
          <w:color w:val="000000"/>
          <w:sz w:val="24"/>
          <w:szCs w:val="24"/>
          <w:lang w:eastAsia="zh-CN"/>
        </w:rPr>
        <w:t xml:space="preserve"> laurawoo4@gmail.com</w:t>
      </w:r>
    </w:p>
    <w:p w:rsidR="002431DB" w:rsidRPr="005B4E2E" w:rsidRDefault="002431DB" w:rsidP="00904E12">
      <w:pPr>
        <w:jc w:val="both"/>
        <w:rPr>
          <w:color w:val="000000"/>
          <w:sz w:val="24"/>
          <w:szCs w:val="24"/>
          <w:lang w:eastAsia="zh-CN"/>
        </w:rPr>
      </w:pPr>
    </w:p>
    <w:p w:rsidR="002431DB" w:rsidRPr="005B4E2E" w:rsidRDefault="002431DB" w:rsidP="00D203FD">
      <w:pPr>
        <w:jc w:val="both"/>
        <w:rPr>
          <w:color w:val="000000"/>
          <w:sz w:val="24"/>
          <w:szCs w:val="24"/>
          <w:lang w:eastAsia="zh-CN"/>
        </w:rPr>
      </w:pPr>
      <w:r w:rsidRPr="005B4E2E">
        <w:rPr>
          <w:b/>
          <w:color w:val="000000"/>
          <w:sz w:val="24"/>
          <w:szCs w:val="24"/>
        </w:rPr>
        <w:t>Instructor</w:t>
      </w:r>
      <w:r w:rsidRPr="005B4E2E">
        <w:rPr>
          <w:b/>
          <w:color w:val="000000"/>
          <w:sz w:val="24"/>
          <w:szCs w:val="24"/>
          <w:lang w:eastAsia="zh-CN"/>
        </w:rPr>
        <w:t xml:space="preserve"> 2</w:t>
      </w:r>
      <w:r w:rsidRPr="005B4E2E">
        <w:rPr>
          <w:b/>
          <w:color w:val="000000"/>
          <w:sz w:val="24"/>
          <w:szCs w:val="24"/>
        </w:rPr>
        <w:t>:</w:t>
      </w:r>
      <w:r w:rsidRPr="005B4E2E">
        <w:rPr>
          <w:color w:val="000000"/>
          <w:sz w:val="24"/>
          <w:szCs w:val="24"/>
        </w:rPr>
        <w:t xml:space="preserve"> </w:t>
      </w:r>
    </w:p>
    <w:p w:rsidR="002431DB" w:rsidRPr="005B4E2E" w:rsidRDefault="002431DB" w:rsidP="00D203FD">
      <w:pPr>
        <w:jc w:val="both"/>
        <w:rPr>
          <w:color w:val="000000"/>
          <w:sz w:val="24"/>
          <w:szCs w:val="24"/>
          <w:lang w:eastAsia="zh-CN"/>
        </w:rPr>
      </w:pPr>
      <w:r w:rsidRPr="005B4E2E">
        <w:rPr>
          <w:b/>
          <w:color w:val="000000"/>
          <w:sz w:val="24"/>
          <w:szCs w:val="24"/>
        </w:rPr>
        <w:t>Office phone</w:t>
      </w:r>
      <w:r w:rsidRPr="005B4E2E">
        <w:rPr>
          <w:color w:val="000000"/>
          <w:sz w:val="24"/>
          <w:szCs w:val="24"/>
        </w:rPr>
        <w:t>:</w:t>
      </w:r>
      <w:r w:rsidRPr="005B4E2E">
        <w:rPr>
          <w:color w:val="000000"/>
          <w:sz w:val="24"/>
          <w:szCs w:val="24"/>
          <w:lang w:eastAsia="zh-CN"/>
        </w:rPr>
        <w:t xml:space="preserve"> Jian KANG</w:t>
      </w:r>
    </w:p>
    <w:p w:rsidR="002431DB" w:rsidRPr="005B4E2E" w:rsidRDefault="002431DB" w:rsidP="00D203FD">
      <w:pPr>
        <w:jc w:val="both"/>
        <w:rPr>
          <w:color w:val="000000"/>
          <w:sz w:val="24"/>
          <w:szCs w:val="24"/>
          <w:lang w:eastAsia="zh-CN"/>
        </w:rPr>
      </w:pPr>
      <w:r w:rsidRPr="005B4E2E">
        <w:rPr>
          <w:b/>
          <w:color w:val="000000"/>
          <w:sz w:val="24"/>
          <w:szCs w:val="24"/>
        </w:rPr>
        <w:t>Email</w:t>
      </w:r>
      <w:r w:rsidRPr="005B4E2E">
        <w:rPr>
          <w:color w:val="000000"/>
          <w:sz w:val="24"/>
          <w:szCs w:val="24"/>
        </w:rPr>
        <w:t xml:space="preserve">: </w:t>
      </w:r>
      <w:r w:rsidRPr="005B4E2E">
        <w:rPr>
          <w:color w:val="000000"/>
          <w:sz w:val="24"/>
          <w:szCs w:val="24"/>
          <w:lang w:eastAsia="zh-CN"/>
        </w:rPr>
        <w:t xml:space="preserve"> emilykj2003@yahoo.com</w:t>
      </w:r>
    </w:p>
    <w:p w:rsidR="002431DB" w:rsidRPr="005B4E2E" w:rsidRDefault="002431DB" w:rsidP="00904E12">
      <w:pPr>
        <w:jc w:val="both"/>
        <w:rPr>
          <w:color w:val="000000"/>
          <w:sz w:val="24"/>
          <w:szCs w:val="24"/>
          <w:lang w:eastAsia="zh-CN"/>
        </w:rPr>
      </w:pPr>
    </w:p>
    <w:p w:rsidR="002431DB" w:rsidRPr="005B4E2E" w:rsidRDefault="002431DB" w:rsidP="00904E12">
      <w:pPr>
        <w:jc w:val="both"/>
        <w:rPr>
          <w:color w:val="000000"/>
          <w:sz w:val="24"/>
          <w:szCs w:val="24"/>
          <w:lang w:eastAsia="zh-CN"/>
        </w:rPr>
      </w:pPr>
      <w:r w:rsidRPr="005B4E2E">
        <w:rPr>
          <w:b/>
          <w:color w:val="000000"/>
          <w:sz w:val="24"/>
          <w:szCs w:val="24"/>
        </w:rPr>
        <w:t>Course description</w:t>
      </w:r>
      <w:r w:rsidRPr="005B4E2E">
        <w:rPr>
          <w:color w:val="000000"/>
          <w:sz w:val="24"/>
          <w:szCs w:val="24"/>
        </w:rPr>
        <w:t xml:space="preserve">: </w:t>
      </w:r>
      <w:r w:rsidRPr="005B4E2E">
        <w:rPr>
          <w:rFonts w:hAnsi="Garamond" w:hint="eastAsia"/>
          <w:color w:val="000000"/>
          <w:sz w:val="24"/>
          <w:szCs w:val="24"/>
          <w:lang w:eastAsia="zh-CN"/>
        </w:rPr>
        <w:t>（课程简介）</w:t>
      </w:r>
    </w:p>
    <w:p w:rsidR="002431DB" w:rsidRPr="005B4E2E" w:rsidRDefault="002431DB" w:rsidP="00904E12">
      <w:pPr>
        <w:jc w:val="both"/>
        <w:rPr>
          <w:color w:val="000000"/>
          <w:sz w:val="24"/>
          <w:szCs w:val="24"/>
          <w:lang w:eastAsia="zh-CN"/>
        </w:rPr>
      </w:pPr>
    </w:p>
    <w:p w:rsidR="002431DB" w:rsidRPr="005B4E2E" w:rsidRDefault="002431DB" w:rsidP="007A5ED5">
      <w:pPr>
        <w:autoSpaceDE w:val="0"/>
        <w:autoSpaceDN w:val="0"/>
        <w:adjustRightInd w:val="0"/>
        <w:rPr>
          <w:color w:val="000000"/>
          <w:sz w:val="24"/>
          <w:szCs w:val="24"/>
          <w:lang w:eastAsia="zh-CN"/>
        </w:rPr>
      </w:pPr>
      <w:r w:rsidRPr="005B4E2E">
        <w:rPr>
          <w:color w:val="000000"/>
          <w:sz w:val="24"/>
          <w:szCs w:val="24"/>
        </w:rPr>
        <w:t>To provide students with an understanding of China as an emerging economic power in the global market, the course describes the history, current situation, and the trend of foreign trade and investment in China. The problems with and solution to the trade-oriented Chinese economy, and opportunities and challenges of investing in auto and logistics sectors</w:t>
      </w:r>
      <w:r w:rsidRPr="005B4E2E">
        <w:rPr>
          <w:color w:val="000000"/>
          <w:sz w:val="24"/>
          <w:szCs w:val="24"/>
          <w:lang w:eastAsia="zh-CN"/>
        </w:rPr>
        <w:t xml:space="preserve"> etc.</w:t>
      </w:r>
      <w:r w:rsidRPr="005B4E2E">
        <w:rPr>
          <w:color w:val="000000"/>
          <w:sz w:val="24"/>
          <w:szCs w:val="24"/>
        </w:rPr>
        <w:t xml:space="preserve"> in China will be studied specifically. Meanwhile, the outbound investment of some representative Chinese enterprises will also be analyzed as cases study.</w:t>
      </w:r>
      <w:r w:rsidRPr="005B4E2E">
        <w:rPr>
          <w:color w:val="000000"/>
          <w:sz w:val="24"/>
          <w:szCs w:val="24"/>
          <w:lang w:eastAsia="zh-CN"/>
        </w:rPr>
        <w:t xml:space="preserve"> An international comparison of economic growth patern will be conducted at the end of the course.</w:t>
      </w:r>
      <w:bookmarkStart w:id="0" w:name="_GoBack"/>
      <w:bookmarkEnd w:id="0"/>
    </w:p>
    <w:p w:rsidR="002431DB" w:rsidRPr="005B4E2E" w:rsidRDefault="002431DB" w:rsidP="00904E12">
      <w:pPr>
        <w:jc w:val="both"/>
        <w:rPr>
          <w:color w:val="000000"/>
          <w:sz w:val="24"/>
          <w:szCs w:val="24"/>
          <w:lang w:eastAsia="zh-CN"/>
        </w:rPr>
      </w:pPr>
    </w:p>
    <w:p w:rsidR="002431DB" w:rsidRPr="005B4E2E" w:rsidRDefault="002431DB" w:rsidP="00904E12">
      <w:pPr>
        <w:jc w:val="both"/>
        <w:rPr>
          <w:color w:val="000000"/>
          <w:sz w:val="24"/>
          <w:szCs w:val="24"/>
        </w:rPr>
      </w:pPr>
    </w:p>
    <w:p w:rsidR="002431DB" w:rsidRPr="005B4E2E" w:rsidRDefault="002431DB" w:rsidP="00904E12">
      <w:pPr>
        <w:jc w:val="both"/>
        <w:rPr>
          <w:color w:val="000000"/>
          <w:sz w:val="24"/>
          <w:szCs w:val="24"/>
        </w:rPr>
      </w:pPr>
      <w:r w:rsidRPr="005B4E2E">
        <w:rPr>
          <w:b/>
          <w:color w:val="000000"/>
          <w:sz w:val="24"/>
          <w:szCs w:val="24"/>
        </w:rPr>
        <w:t>Assignments</w:t>
      </w:r>
      <w:r w:rsidRPr="005B4E2E">
        <w:rPr>
          <w:b/>
          <w:color w:val="000000"/>
          <w:sz w:val="24"/>
          <w:szCs w:val="24"/>
          <w:lang w:eastAsia="zh-CN"/>
        </w:rPr>
        <w:t xml:space="preserve"> Request</w:t>
      </w:r>
      <w:r w:rsidRPr="005B4E2E">
        <w:rPr>
          <w:rFonts w:hAnsi="Garamond" w:hint="eastAsia"/>
          <w:color w:val="000000"/>
          <w:sz w:val="24"/>
          <w:szCs w:val="24"/>
          <w:lang w:eastAsia="zh-CN"/>
        </w:rPr>
        <w:t>（作业要求）</w:t>
      </w:r>
      <w:r w:rsidRPr="005B4E2E">
        <w:rPr>
          <w:color w:val="000000"/>
          <w:sz w:val="24"/>
          <w:szCs w:val="24"/>
        </w:rPr>
        <w:t xml:space="preserve">: </w:t>
      </w:r>
    </w:p>
    <w:p w:rsidR="002431DB" w:rsidRPr="005B4E2E" w:rsidRDefault="002431DB" w:rsidP="00904E12">
      <w:pPr>
        <w:jc w:val="both"/>
        <w:rPr>
          <w:color w:val="000000"/>
          <w:sz w:val="24"/>
          <w:szCs w:val="24"/>
          <w:lang w:eastAsia="zh-CN"/>
        </w:rPr>
      </w:pPr>
      <w:r w:rsidRPr="005B4E2E">
        <w:rPr>
          <w:color w:val="000000"/>
          <w:sz w:val="24"/>
          <w:szCs w:val="24"/>
          <w:lang w:eastAsia="zh-CN"/>
        </w:rPr>
        <w:t>1</w:t>
      </w:r>
      <w:r w:rsidRPr="005B4E2E">
        <w:rPr>
          <w:rFonts w:hAnsi="宋体" w:hint="eastAsia"/>
          <w:color w:val="000000"/>
          <w:sz w:val="24"/>
          <w:szCs w:val="24"/>
          <w:lang w:eastAsia="zh-CN"/>
        </w:rPr>
        <w:t>．</w:t>
      </w:r>
      <w:r w:rsidRPr="005B4E2E">
        <w:rPr>
          <w:color w:val="000000"/>
          <w:sz w:val="24"/>
          <w:szCs w:val="24"/>
          <w:lang w:eastAsia="zh-CN"/>
        </w:rPr>
        <w:t>Assigned homework after the course should be handed in written.</w:t>
      </w:r>
    </w:p>
    <w:p w:rsidR="002431DB" w:rsidRPr="005B4E2E" w:rsidRDefault="002431DB" w:rsidP="00904E12">
      <w:pPr>
        <w:jc w:val="both"/>
        <w:rPr>
          <w:color w:val="000000"/>
          <w:sz w:val="24"/>
          <w:szCs w:val="24"/>
          <w:lang w:eastAsia="zh-CN"/>
        </w:rPr>
      </w:pPr>
    </w:p>
    <w:p w:rsidR="002431DB" w:rsidRPr="005B4E2E" w:rsidRDefault="002431DB" w:rsidP="00904E12">
      <w:pPr>
        <w:jc w:val="both"/>
        <w:rPr>
          <w:color w:val="000000"/>
          <w:sz w:val="24"/>
          <w:szCs w:val="24"/>
          <w:lang w:eastAsia="zh-CN"/>
        </w:rPr>
      </w:pPr>
      <w:r w:rsidRPr="005B4E2E">
        <w:rPr>
          <w:color w:val="000000"/>
          <w:sz w:val="24"/>
          <w:szCs w:val="24"/>
          <w:lang w:eastAsia="zh-CN"/>
        </w:rPr>
        <w:t>2</w:t>
      </w:r>
      <w:r w:rsidRPr="005B4E2E">
        <w:rPr>
          <w:rFonts w:hAnsi="Garamond" w:hint="eastAsia"/>
          <w:color w:val="000000"/>
          <w:sz w:val="24"/>
          <w:szCs w:val="24"/>
          <w:lang w:eastAsia="zh-CN"/>
        </w:rPr>
        <w:t>．</w:t>
      </w:r>
      <w:r w:rsidRPr="005B4E2E">
        <w:rPr>
          <w:color w:val="000000"/>
          <w:sz w:val="24"/>
          <w:szCs w:val="24"/>
          <w:lang w:eastAsia="zh-CN"/>
        </w:rPr>
        <w:t>Assigned reading materials of case study and related regulars.</w:t>
      </w:r>
    </w:p>
    <w:p w:rsidR="002431DB" w:rsidRPr="005B4E2E" w:rsidRDefault="002431DB" w:rsidP="00904E12">
      <w:pPr>
        <w:jc w:val="both"/>
        <w:rPr>
          <w:color w:val="000000"/>
          <w:sz w:val="24"/>
          <w:szCs w:val="24"/>
          <w:lang w:eastAsia="zh-CN"/>
        </w:rPr>
      </w:pPr>
    </w:p>
    <w:p w:rsidR="002431DB" w:rsidRPr="005B4E2E" w:rsidRDefault="002431DB" w:rsidP="00904E12">
      <w:pPr>
        <w:jc w:val="both"/>
        <w:rPr>
          <w:b/>
          <w:color w:val="000000"/>
          <w:sz w:val="24"/>
          <w:szCs w:val="24"/>
        </w:rPr>
      </w:pPr>
      <w:r w:rsidRPr="005B4E2E">
        <w:rPr>
          <w:b/>
          <w:color w:val="000000"/>
          <w:sz w:val="24"/>
          <w:szCs w:val="24"/>
          <w:lang w:eastAsia="zh-CN"/>
        </w:rPr>
        <w:t>Grade Components</w:t>
      </w:r>
      <w:r w:rsidRPr="005B4E2E">
        <w:rPr>
          <w:b/>
          <w:color w:val="000000"/>
          <w:sz w:val="24"/>
          <w:szCs w:val="24"/>
        </w:rPr>
        <w:t>:</w:t>
      </w:r>
    </w:p>
    <w:p w:rsidR="002431DB" w:rsidRPr="005B4E2E" w:rsidRDefault="002431DB" w:rsidP="00904E12">
      <w:pPr>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977"/>
      </w:tblGrid>
      <w:tr w:rsidR="002431DB" w:rsidRPr="005B4E2E" w:rsidTr="00BB66D9">
        <w:tc>
          <w:tcPr>
            <w:tcW w:w="4428" w:type="dxa"/>
          </w:tcPr>
          <w:p w:rsidR="002431DB" w:rsidRPr="005B4E2E" w:rsidRDefault="002431DB" w:rsidP="00904E12">
            <w:pPr>
              <w:jc w:val="both"/>
              <w:rPr>
                <w:color w:val="000000"/>
                <w:sz w:val="24"/>
                <w:szCs w:val="24"/>
                <w:lang w:eastAsia="zh-CN"/>
              </w:rPr>
            </w:pPr>
            <w:r w:rsidRPr="005B4E2E">
              <w:rPr>
                <w:color w:val="000000"/>
                <w:sz w:val="24"/>
                <w:szCs w:val="24"/>
                <w:lang w:eastAsia="zh-CN"/>
              </w:rPr>
              <w:t>Attendence</w:t>
            </w:r>
          </w:p>
          <w:p w:rsidR="002431DB" w:rsidRPr="005B4E2E" w:rsidRDefault="002431DB" w:rsidP="00904E12">
            <w:pPr>
              <w:jc w:val="both"/>
              <w:rPr>
                <w:color w:val="000000"/>
                <w:sz w:val="24"/>
                <w:szCs w:val="24"/>
              </w:rPr>
            </w:pPr>
          </w:p>
        </w:tc>
        <w:tc>
          <w:tcPr>
            <w:tcW w:w="2977" w:type="dxa"/>
          </w:tcPr>
          <w:p w:rsidR="002431DB" w:rsidRPr="005B4E2E" w:rsidRDefault="002431DB" w:rsidP="00904E12">
            <w:pPr>
              <w:jc w:val="both"/>
              <w:rPr>
                <w:color w:val="000000"/>
                <w:sz w:val="24"/>
                <w:szCs w:val="24"/>
              </w:rPr>
            </w:pPr>
            <w:r w:rsidRPr="005B4E2E">
              <w:rPr>
                <w:color w:val="000000"/>
                <w:sz w:val="24"/>
                <w:szCs w:val="24"/>
                <w:lang w:eastAsia="zh-CN"/>
              </w:rPr>
              <w:t>1</w:t>
            </w:r>
            <w:r w:rsidRPr="005B4E2E">
              <w:rPr>
                <w:color w:val="000000"/>
                <w:sz w:val="24"/>
                <w:szCs w:val="24"/>
              </w:rPr>
              <w:t>0%</w:t>
            </w:r>
          </w:p>
        </w:tc>
      </w:tr>
      <w:tr w:rsidR="002431DB" w:rsidRPr="005B4E2E" w:rsidTr="00BB66D9">
        <w:tc>
          <w:tcPr>
            <w:tcW w:w="4428" w:type="dxa"/>
          </w:tcPr>
          <w:p w:rsidR="002431DB" w:rsidRPr="005B4E2E" w:rsidRDefault="002431DB" w:rsidP="00904E12">
            <w:pPr>
              <w:jc w:val="both"/>
              <w:rPr>
                <w:color w:val="000000"/>
                <w:sz w:val="24"/>
                <w:szCs w:val="24"/>
                <w:lang w:eastAsia="zh-CN"/>
              </w:rPr>
            </w:pPr>
            <w:r w:rsidRPr="005B4E2E">
              <w:rPr>
                <w:color w:val="000000"/>
                <w:sz w:val="24"/>
                <w:szCs w:val="24"/>
                <w:lang w:eastAsia="zh-CN"/>
              </w:rPr>
              <w:t>Assignments</w:t>
            </w:r>
          </w:p>
          <w:p w:rsidR="002431DB" w:rsidRPr="005B4E2E" w:rsidRDefault="002431DB" w:rsidP="00904E12">
            <w:pPr>
              <w:jc w:val="both"/>
              <w:rPr>
                <w:color w:val="000000"/>
                <w:sz w:val="24"/>
                <w:szCs w:val="24"/>
              </w:rPr>
            </w:pPr>
          </w:p>
        </w:tc>
        <w:tc>
          <w:tcPr>
            <w:tcW w:w="2977" w:type="dxa"/>
          </w:tcPr>
          <w:p w:rsidR="002431DB" w:rsidRPr="005B4E2E" w:rsidRDefault="002431DB" w:rsidP="00C210E9">
            <w:pPr>
              <w:jc w:val="both"/>
              <w:rPr>
                <w:color w:val="000000"/>
                <w:sz w:val="24"/>
                <w:szCs w:val="24"/>
              </w:rPr>
            </w:pPr>
            <w:r w:rsidRPr="005B4E2E">
              <w:rPr>
                <w:color w:val="000000"/>
                <w:sz w:val="24"/>
                <w:szCs w:val="24"/>
                <w:lang w:eastAsia="zh-CN"/>
              </w:rPr>
              <w:t>20</w:t>
            </w:r>
            <w:r w:rsidRPr="005B4E2E">
              <w:rPr>
                <w:color w:val="000000"/>
                <w:sz w:val="24"/>
                <w:szCs w:val="24"/>
              </w:rPr>
              <w:t>%</w:t>
            </w:r>
          </w:p>
        </w:tc>
      </w:tr>
      <w:tr w:rsidR="002431DB" w:rsidRPr="005B4E2E" w:rsidTr="002B6E0C">
        <w:trPr>
          <w:trHeight w:val="524"/>
        </w:trPr>
        <w:tc>
          <w:tcPr>
            <w:tcW w:w="4428" w:type="dxa"/>
          </w:tcPr>
          <w:p w:rsidR="002431DB" w:rsidRPr="005B4E2E" w:rsidRDefault="002431DB" w:rsidP="002B6E0C">
            <w:pPr>
              <w:jc w:val="both"/>
              <w:rPr>
                <w:color w:val="000000"/>
                <w:sz w:val="24"/>
                <w:szCs w:val="24"/>
                <w:lang w:eastAsia="zh-CN"/>
              </w:rPr>
            </w:pPr>
            <w:r w:rsidRPr="005B4E2E">
              <w:rPr>
                <w:color w:val="000000"/>
                <w:sz w:val="24"/>
                <w:szCs w:val="24"/>
                <w:lang w:eastAsia="zh-CN"/>
              </w:rPr>
              <w:t>Final Exams</w:t>
            </w:r>
          </w:p>
        </w:tc>
        <w:tc>
          <w:tcPr>
            <w:tcW w:w="2977" w:type="dxa"/>
          </w:tcPr>
          <w:p w:rsidR="002431DB" w:rsidRPr="005B4E2E" w:rsidRDefault="002431DB" w:rsidP="00C210E9">
            <w:pPr>
              <w:jc w:val="both"/>
              <w:rPr>
                <w:color w:val="000000"/>
                <w:sz w:val="24"/>
                <w:szCs w:val="24"/>
              </w:rPr>
            </w:pPr>
            <w:r w:rsidRPr="005B4E2E">
              <w:rPr>
                <w:color w:val="000000"/>
                <w:sz w:val="24"/>
                <w:szCs w:val="24"/>
                <w:lang w:eastAsia="zh-CN"/>
              </w:rPr>
              <w:t>70</w:t>
            </w:r>
            <w:r w:rsidRPr="005B4E2E">
              <w:rPr>
                <w:color w:val="000000"/>
                <w:sz w:val="24"/>
                <w:szCs w:val="24"/>
              </w:rPr>
              <w:t>%</w:t>
            </w:r>
          </w:p>
        </w:tc>
      </w:tr>
      <w:tr w:rsidR="002431DB" w:rsidRPr="005B4E2E" w:rsidTr="00BB66D9">
        <w:tc>
          <w:tcPr>
            <w:tcW w:w="4428" w:type="dxa"/>
          </w:tcPr>
          <w:p w:rsidR="002431DB" w:rsidRPr="005B4E2E" w:rsidRDefault="002431DB" w:rsidP="00904E12">
            <w:pPr>
              <w:jc w:val="both"/>
              <w:rPr>
                <w:color w:val="000000"/>
                <w:sz w:val="24"/>
                <w:szCs w:val="24"/>
                <w:lang w:eastAsia="zh-CN"/>
              </w:rPr>
            </w:pPr>
            <w:r w:rsidRPr="005B4E2E">
              <w:rPr>
                <w:color w:val="000000"/>
                <w:sz w:val="24"/>
                <w:szCs w:val="24"/>
                <w:lang w:eastAsia="zh-CN"/>
              </w:rPr>
              <w:t xml:space="preserve">Total </w:t>
            </w:r>
          </w:p>
          <w:p w:rsidR="002431DB" w:rsidRPr="005B4E2E" w:rsidRDefault="002431DB" w:rsidP="00904E12">
            <w:pPr>
              <w:jc w:val="both"/>
              <w:rPr>
                <w:color w:val="000000"/>
                <w:sz w:val="24"/>
                <w:szCs w:val="24"/>
              </w:rPr>
            </w:pPr>
          </w:p>
        </w:tc>
        <w:tc>
          <w:tcPr>
            <w:tcW w:w="2977" w:type="dxa"/>
          </w:tcPr>
          <w:p w:rsidR="002431DB" w:rsidRPr="005B4E2E" w:rsidRDefault="002431DB" w:rsidP="00904E12">
            <w:pPr>
              <w:jc w:val="both"/>
              <w:rPr>
                <w:color w:val="000000"/>
                <w:sz w:val="24"/>
                <w:szCs w:val="24"/>
              </w:rPr>
            </w:pPr>
            <w:r w:rsidRPr="005B4E2E">
              <w:rPr>
                <w:color w:val="000000"/>
                <w:sz w:val="24"/>
                <w:szCs w:val="24"/>
                <w:lang w:eastAsia="zh-CN"/>
              </w:rPr>
              <w:t>100</w:t>
            </w:r>
            <w:r w:rsidRPr="005B4E2E">
              <w:rPr>
                <w:color w:val="000000"/>
                <w:sz w:val="24"/>
                <w:szCs w:val="24"/>
              </w:rPr>
              <w:t>%</w:t>
            </w:r>
          </w:p>
        </w:tc>
      </w:tr>
    </w:tbl>
    <w:p w:rsidR="002431DB" w:rsidRPr="005B4E2E" w:rsidRDefault="002431DB" w:rsidP="00904E12">
      <w:pPr>
        <w:jc w:val="both"/>
        <w:rPr>
          <w:color w:val="000000"/>
          <w:sz w:val="24"/>
          <w:szCs w:val="24"/>
        </w:rPr>
      </w:pPr>
    </w:p>
    <w:p w:rsidR="002431DB" w:rsidRPr="005B4E2E" w:rsidRDefault="002431DB" w:rsidP="00904E12">
      <w:pPr>
        <w:jc w:val="both"/>
        <w:rPr>
          <w:color w:val="000000"/>
          <w:sz w:val="24"/>
          <w:szCs w:val="24"/>
          <w:lang w:eastAsia="zh-CN"/>
        </w:rPr>
      </w:pPr>
    </w:p>
    <w:p w:rsidR="002431DB" w:rsidRPr="005B4E2E" w:rsidRDefault="002431DB" w:rsidP="00904E12">
      <w:pPr>
        <w:jc w:val="both"/>
        <w:rPr>
          <w:color w:val="000000"/>
          <w:sz w:val="24"/>
          <w:szCs w:val="24"/>
          <w:lang w:eastAsia="zh-CN"/>
        </w:rPr>
      </w:pPr>
    </w:p>
    <w:p w:rsidR="002431DB" w:rsidRPr="005B4E2E" w:rsidRDefault="002431DB" w:rsidP="00904E12">
      <w:pPr>
        <w:jc w:val="both"/>
        <w:rPr>
          <w:color w:val="000000"/>
          <w:sz w:val="24"/>
          <w:szCs w:val="24"/>
          <w:lang w:eastAsia="zh-CN"/>
        </w:rPr>
      </w:pPr>
    </w:p>
    <w:p w:rsidR="002431DB" w:rsidRPr="005B4E2E" w:rsidRDefault="002431DB" w:rsidP="00904E12">
      <w:pPr>
        <w:jc w:val="both"/>
        <w:rPr>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701"/>
        <w:gridCol w:w="3261"/>
        <w:gridCol w:w="2517"/>
      </w:tblGrid>
      <w:tr w:rsidR="002431DB" w:rsidRPr="005B4E2E" w:rsidTr="00A45DF3">
        <w:tc>
          <w:tcPr>
            <w:tcW w:w="1242" w:type="dxa"/>
          </w:tcPr>
          <w:p w:rsidR="002431DB" w:rsidRPr="005B4E2E" w:rsidRDefault="002431DB" w:rsidP="00161DBA">
            <w:pPr>
              <w:spacing w:line="276" w:lineRule="auto"/>
              <w:jc w:val="both"/>
              <w:rPr>
                <w:b/>
                <w:color w:val="000000"/>
                <w:sz w:val="24"/>
                <w:szCs w:val="24"/>
                <w:lang w:eastAsia="zh-CN"/>
              </w:rPr>
            </w:pPr>
            <w:r w:rsidRPr="005B4E2E">
              <w:rPr>
                <w:b/>
                <w:color w:val="000000"/>
                <w:sz w:val="24"/>
                <w:szCs w:val="24"/>
                <w:lang w:eastAsia="zh-CN"/>
              </w:rPr>
              <w:t>Weeks</w:t>
            </w:r>
          </w:p>
        </w:tc>
        <w:tc>
          <w:tcPr>
            <w:tcW w:w="1701" w:type="dxa"/>
          </w:tcPr>
          <w:p w:rsidR="002431DB" w:rsidRPr="005B4E2E" w:rsidRDefault="002431DB" w:rsidP="00161DBA">
            <w:pPr>
              <w:spacing w:line="276" w:lineRule="auto"/>
              <w:jc w:val="both"/>
              <w:rPr>
                <w:b/>
                <w:color w:val="000000"/>
                <w:sz w:val="24"/>
                <w:szCs w:val="24"/>
                <w:lang w:eastAsia="zh-CN"/>
              </w:rPr>
            </w:pPr>
            <w:r w:rsidRPr="005B4E2E">
              <w:rPr>
                <w:b/>
                <w:color w:val="000000"/>
                <w:sz w:val="24"/>
                <w:szCs w:val="24"/>
                <w:lang w:eastAsia="zh-CN"/>
              </w:rPr>
              <w:t xml:space="preserve">Topics </w:t>
            </w:r>
          </w:p>
        </w:tc>
        <w:tc>
          <w:tcPr>
            <w:tcW w:w="3261" w:type="dxa"/>
          </w:tcPr>
          <w:p w:rsidR="002431DB" w:rsidRPr="005B4E2E" w:rsidRDefault="002431DB" w:rsidP="00161DBA">
            <w:pPr>
              <w:spacing w:line="276" w:lineRule="auto"/>
              <w:jc w:val="both"/>
              <w:rPr>
                <w:b/>
                <w:color w:val="000000"/>
                <w:sz w:val="24"/>
                <w:szCs w:val="24"/>
                <w:lang w:eastAsia="zh-CN"/>
              </w:rPr>
            </w:pPr>
            <w:r w:rsidRPr="005B4E2E">
              <w:rPr>
                <w:b/>
                <w:color w:val="000000"/>
                <w:sz w:val="24"/>
                <w:szCs w:val="24"/>
                <w:lang w:eastAsia="zh-CN"/>
              </w:rPr>
              <w:t>Content</w:t>
            </w:r>
          </w:p>
        </w:tc>
        <w:tc>
          <w:tcPr>
            <w:tcW w:w="2517" w:type="dxa"/>
          </w:tcPr>
          <w:p w:rsidR="002431DB" w:rsidRPr="005B4E2E" w:rsidRDefault="002431DB" w:rsidP="00161DBA">
            <w:pPr>
              <w:spacing w:line="276" w:lineRule="auto"/>
              <w:jc w:val="both"/>
              <w:rPr>
                <w:b/>
                <w:color w:val="000000"/>
                <w:sz w:val="24"/>
                <w:szCs w:val="24"/>
                <w:lang w:eastAsia="zh-CN"/>
              </w:rPr>
            </w:pPr>
            <w:r w:rsidRPr="005B4E2E">
              <w:rPr>
                <w:b/>
                <w:color w:val="000000"/>
                <w:sz w:val="24"/>
                <w:szCs w:val="24"/>
                <w:lang w:eastAsia="zh-CN"/>
              </w:rPr>
              <w:t>Assignments or Requried readings</w:t>
            </w:r>
          </w:p>
        </w:tc>
      </w:tr>
      <w:tr w:rsidR="002431DB" w:rsidRPr="005B4E2E" w:rsidTr="00A45DF3">
        <w:trPr>
          <w:trHeight w:val="536"/>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1</w:t>
            </w:r>
          </w:p>
        </w:tc>
        <w:tc>
          <w:tcPr>
            <w:tcW w:w="1701" w:type="dxa"/>
          </w:tcPr>
          <w:p w:rsidR="002431DB" w:rsidRPr="005B4E2E" w:rsidRDefault="002431DB" w:rsidP="00161DBA">
            <w:pPr>
              <w:tabs>
                <w:tab w:val="left" w:pos="2655"/>
              </w:tabs>
              <w:spacing w:line="276" w:lineRule="auto"/>
              <w:ind w:leftChars="80" w:left="160"/>
              <w:rPr>
                <w:b/>
                <w:color w:val="000000"/>
                <w:sz w:val="24"/>
                <w:szCs w:val="24"/>
              </w:rPr>
            </w:pPr>
            <w:r w:rsidRPr="005B4E2E">
              <w:rPr>
                <w:b/>
                <w:color w:val="000000"/>
                <w:sz w:val="24"/>
                <w:szCs w:val="24"/>
                <w:lang w:val="en-US"/>
              </w:rPr>
              <w:t>General introduction of China-EU business ties</w:t>
            </w:r>
            <w:r w:rsidRPr="005B4E2E">
              <w:rPr>
                <w:b/>
                <w:color w:val="000000"/>
                <w:sz w:val="24"/>
                <w:szCs w:val="24"/>
                <w:lang w:val="en-US" w:eastAsia="zh-CN"/>
              </w:rPr>
              <w:t>---</w:t>
            </w:r>
            <w:r w:rsidRPr="005B4E2E">
              <w:rPr>
                <w:color w:val="000000"/>
                <w:sz w:val="24"/>
                <w:szCs w:val="24"/>
                <w:lang w:val="en-US" w:eastAsia="zh-CN"/>
              </w:rPr>
              <w:t xml:space="preserve"> </w:t>
            </w:r>
            <w:r w:rsidRPr="005B4E2E">
              <w:rPr>
                <w:b/>
                <w:color w:val="000000"/>
                <w:sz w:val="24"/>
                <w:szCs w:val="24"/>
              </w:rPr>
              <w:t>Bilateral trade</w:t>
            </w:r>
          </w:p>
          <w:p w:rsidR="002431DB" w:rsidRPr="005B4E2E" w:rsidRDefault="002431DB" w:rsidP="00161DBA">
            <w:pPr>
              <w:tabs>
                <w:tab w:val="left" w:pos="2655"/>
              </w:tabs>
              <w:spacing w:line="276" w:lineRule="auto"/>
              <w:rPr>
                <w:b/>
                <w:color w:val="000000"/>
                <w:sz w:val="24"/>
                <w:szCs w:val="24"/>
                <w:lang w:val="en-US" w:eastAsia="zh-CN"/>
              </w:rPr>
            </w:pPr>
          </w:p>
        </w:tc>
        <w:tc>
          <w:tcPr>
            <w:tcW w:w="3261" w:type="dxa"/>
          </w:tcPr>
          <w:p w:rsidR="002431DB" w:rsidRPr="005B4E2E" w:rsidRDefault="002431DB" w:rsidP="00161DBA">
            <w:pPr>
              <w:spacing w:line="276" w:lineRule="auto"/>
              <w:rPr>
                <w:color w:val="000000"/>
                <w:sz w:val="24"/>
                <w:szCs w:val="24"/>
                <w:lang w:eastAsia="zh-CN"/>
              </w:rPr>
            </w:pPr>
            <w:r w:rsidRPr="005B4E2E">
              <w:rPr>
                <w:color w:val="000000"/>
                <w:sz w:val="24"/>
                <w:szCs w:val="24"/>
              </w:rPr>
              <w:t xml:space="preserve">1. </w:t>
            </w:r>
            <w:r w:rsidRPr="005B4E2E">
              <w:rPr>
                <w:color w:val="000000"/>
                <w:sz w:val="24"/>
                <w:szCs w:val="24"/>
                <w:lang w:eastAsia="zh-CN"/>
              </w:rPr>
              <w:t>Top ten trading partners of China</w:t>
            </w:r>
          </w:p>
          <w:p w:rsidR="002431DB" w:rsidRPr="005B4E2E" w:rsidRDefault="002431DB" w:rsidP="00161DBA">
            <w:pPr>
              <w:spacing w:line="276" w:lineRule="auto"/>
              <w:rPr>
                <w:color w:val="000000"/>
                <w:sz w:val="24"/>
                <w:szCs w:val="24"/>
                <w:lang w:eastAsia="zh-CN"/>
              </w:rPr>
            </w:pPr>
            <w:r w:rsidRPr="005B4E2E">
              <w:rPr>
                <w:color w:val="000000"/>
                <w:sz w:val="24"/>
                <w:szCs w:val="24"/>
                <w:lang w:eastAsia="zh-CN"/>
              </w:rPr>
              <w:t>2. trade volume</w:t>
            </w:r>
          </w:p>
          <w:p w:rsidR="002431DB" w:rsidRPr="005B4E2E" w:rsidRDefault="002431DB" w:rsidP="00161DBA">
            <w:pPr>
              <w:spacing w:line="276" w:lineRule="auto"/>
              <w:rPr>
                <w:color w:val="000000"/>
                <w:sz w:val="24"/>
                <w:szCs w:val="24"/>
              </w:rPr>
            </w:pPr>
            <w:r w:rsidRPr="005B4E2E">
              <w:rPr>
                <w:color w:val="000000"/>
                <w:sz w:val="24"/>
                <w:szCs w:val="24"/>
                <w:lang w:eastAsia="zh-CN"/>
              </w:rPr>
              <w:t>3</w:t>
            </w:r>
            <w:r w:rsidRPr="005B4E2E">
              <w:rPr>
                <w:color w:val="000000"/>
                <w:sz w:val="24"/>
                <w:szCs w:val="24"/>
              </w:rPr>
              <w:t>.</w:t>
            </w:r>
            <w:r w:rsidRPr="005B4E2E">
              <w:rPr>
                <w:color w:val="000000"/>
                <w:sz w:val="24"/>
                <w:szCs w:val="24"/>
                <w:lang w:eastAsia="zh-CN"/>
              </w:rPr>
              <w:t xml:space="preserve"> major exports</w:t>
            </w:r>
            <w:r w:rsidRPr="005B4E2E">
              <w:rPr>
                <w:color w:val="000000"/>
                <w:sz w:val="24"/>
                <w:szCs w:val="24"/>
              </w:rPr>
              <w:t xml:space="preserve"> </w:t>
            </w:r>
          </w:p>
          <w:p w:rsidR="002431DB" w:rsidRPr="005B4E2E" w:rsidRDefault="002431DB" w:rsidP="00161DBA">
            <w:pPr>
              <w:spacing w:line="276" w:lineRule="auto"/>
              <w:rPr>
                <w:color w:val="000000"/>
                <w:sz w:val="24"/>
                <w:szCs w:val="24"/>
                <w:lang w:eastAsia="zh-CN"/>
              </w:rPr>
            </w:pPr>
            <w:r w:rsidRPr="005B4E2E">
              <w:rPr>
                <w:color w:val="000000"/>
                <w:sz w:val="24"/>
                <w:szCs w:val="24"/>
                <w:lang w:eastAsia="zh-CN"/>
              </w:rPr>
              <w:t>4</w:t>
            </w:r>
            <w:r w:rsidRPr="005B4E2E">
              <w:rPr>
                <w:color w:val="000000"/>
                <w:sz w:val="24"/>
                <w:szCs w:val="24"/>
              </w:rPr>
              <w:t>.</w:t>
            </w:r>
            <w:r w:rsidRPr="005B4E2E">
              <w:rPr>
                <w:color w:val="000000"/>
                <w:sz w:val="24"/>
                <w:szCs w:val="24"/>
                <w:lang w:eastAsia="zh-CN"/>
              </w:rPr>
              <w:t xml:space="preserve">major </w:t>
            </w:r>
            <w:r w:rsidRPr="005B4E2E">
              <w:rPr>
                <w:color w:val="000000"/>
                <w:sz w:val="24"/>
                <w:szCs w:val="24"/>
              </w:rPr>
              <w:t xml:space="preserve"> </w:t>
            </w:r>
            <w:r w:rsidRPr="005B4E2E">
              <w:rPr>
                <w:color w:val="000000"/>
                <w:sz w:val="24"/>
                <w:szCs w:val="24"/>
                <w:lang w:eastAsia="zh-CN"/>
              </w:rPr>
              <w:t>imports</w:t>
            </w:r>
          </w:p>
          <w:p w:rsidR="002431DB" w:rsidRPr="005B4E2E" w:rsidRDefault="002431DB" w:rsidP="00161DBA">
            <w:pPr>
              <w:spacing w:line="276" w:lineRule="auto"/>
              <w:rPr>
                <w:color w:val="000000"/>
                <w:sz w:val="24"/>
                <w:szCs w:val="24"/>
                <w:lang w:eastAsia="zh-CN"/>
              </w:rPr>
            </w:pPr>
            <w:r w:rsidRPr="005B4E2E">
              <w:rPr>
                <w:color w:val="000000"/>
                <w:sz w:val="24"/>
                <w:szCs w:val="24"/>
                <w:lang w:eastAsia="zh-CN"/>
              </w:rPr>
              <w:t>5 relative importance to each other</w:t>
            </w:r>
            <w:r w:rsidRPr="005B4E2E">
              <w:rPr>
                <w:color w:val="000000"/>
                <w:sz w:val="24"/>
                <w:szCs w:val="24"/>
              </w:rPr>
              <w:t xml:space="preserve"> </w:t>
            </w:r>
          </w:p>
        </w:tc>
        <w:tc>
          <w:tcPr>
            <w:tcW w:w="2517"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handouts</w:t>
            </w:r>
          </w:p>
        </w:tc>
      </w:tr>
      <w:tr w:rsidR="002431DB" w:rsidRPr="005B4E2E" w:rsidTr="00A45DF3">
        <w:trPr>
          <w:trHeight w:val="571"/>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2</w:t>
            </w:r>
          </w:p>
        </w:tc>
        <w:tc>
          <w:tcPr>
            <w:tcW w:w="1701" w:type="dxa"/>
          </w:tcPr>
          <w:p w:rsidR="002431DB" w:rsidRPr="005B4E2E" w:rsidRDefault="002431DB" w:rsidP="00161DBA">
            <w:pPr>
              <w:tabs>
                <w:tab w:val="left" w:pos="2655"/>
              </w:tabs>
              <w:spacing w:line="276" w:lineRule="auto"/>
              <w:rPr>
                <w:b/>
                <w:color w:val="000000"/>
                <w:sz w:val="24"/>
                <w:szCs w:val="24"/>
                <w:lang w:val="en-US" w:eastAsia="zh-CN"/>
              </w:rPr>
            </w:pPr>
            <w:r w:rsidRPr="005B4E2E">
              <w:rPr>
                <w:b/>
                <w:color w:val="000000"/>
                <w:sz w:val="24"/>
                <w:szCs w:val="24"/>
                <w:lang w:val="en-US"/>
              </w:rPr>
              <w:t>General introduction of China-EU business ties</w:t>
            </w:r>
          </w:p>
          <w:p w:rsidR="002431DB" w:rsidRPr="005B4E2E" w:rsidRDefault="002431DB" w:rsidP="00161DBA">
            <w:pPr>
              <w:tabs>
                <w:tab w:val="left" w:pos="2655"/>
              </w:tabs>
              <w:spacing w:line="276" w:lineRule="auto"/>
              <w:rPr>
                <w:b/>
                <w:color w:val="000000"/>
                <w:sz w:val="24"/>
                <w:szCs w:val="24"/>
                <w:lang w:val="en-US"/>
              </w:rPr>
            </w:pPr>
            <w:r w:rsidRPr="005B4E2E">
              <w:rPr>
                <w:b/>
                <w:color w:val="000000"/>
                <w:sz w:val="24"/>
                <w:szCs w:val="24"/>
                <w:lang w:val="en-US" w:eastAsia="zh-CN"/>
              </w:rPr>
              <w:t>---</w:t>
            </w:r>
            <w:r w:rsidRPr="005B4E2E">
              <w:rPr>
                <w:color w:val="000000"/>
                <w:sz w:val="24"/>
                <w:szCs w:val="24"/>
                <w:lang w:val="en-US" w:eastAsia="zh-CN"/>
              </w:rPr>
              <w:t xml:space="preserve"> </w:t>
            </w:r>
            <w:r w:rsidRPr="005B4E2E">
              <w:rPr>
                <w:b/>
                <w:color w:val="000000"/>
                <w:sz w:val="24"/>
                <w:szCs w:val="24"/>
                <w:lang w:val="en-US"/>
              </w:rPr>
              <w:t>Mutual investment</w:t>
            </w:r>
          </w:p>
          <w:p w:rsidR="002431DB" w:rsidRPr="005B4E2E" w:rsidRDefault="002431DB" w:rsidP="00161DBA">
            <w:pPr>
              <w:tabs>
                <w:tab w:val="left" w:pos="2655"/>
              </w:tabs>
              <w:spacing w:line="276" w:lineRule="auto"/>
              <w:ind w:leftChars="80" w:left="160"/>
              <w:rPr>
                <w:b/>
                <w:color w:val="000000"/>
                <w:sz w:val="24"/>
                <w:szCs w:val="24"/>
                <w:lang w:val="en-US"/>
              </w:rPr>
            </w:pPr>
          </w:p>
          <w:p w:rsidR="002431DB" w:rsidRPr="005B4E2E" w:rsidRDefault="002431DB" w:rsidP="00161DBA">
            <w:pPr>
              <w:spacing w:line="276" w:lineRule="auto"/>
              <w:jc w:val="both"/>
              <w:rPr>
                <w:color w:val="000000"/>
                <w:sz w:val="24"/>
                <w:szCs w:val="24"/>
                <w:lang w:eastAsia="zh-CN"/>
              </w:rPr>
            </w:pPr>
          </w:p>
        </w:tc>
        <w:tc>
          <w:tcPr>
            <w:tcW w:w="3261" w:type="dxa"/>
          </w:tcPr>
          <w:p w:rsidR="002431DB" w:rsidRPr="005B4E2E" w:rsidRDefault="002431DB" w:rsidP="00161DBA">
            <w:pPr>
              <w:widowControl w:val="0"/>
              <w:numPr>
                <w:ilvl w:val="0"/>
                <w:numId w:val="24"/>
              </w:numPr>
              <w:spacing w:line="276" w:lineRule="auto"/>
              <w:jc w:val="both"/>
              <w:rPr>
                <w:color w:val="000000"/>
                <w:sz w:val="24"/>
                <w:szCs w:val="24"/>
                <w:lang w:eastAsia="zh-CN"/>
              </w:rPr>
            </w:pPr>
            <w:r w:rsidRPr="005B4E2E">
              <w:rPr>
                <w:color w:val="000000"/>
                <w:sz w:val="24"/>
                <w:szCs w:val="24"/>
                <w:lang w:eastAsia="zh-CN"/>
              </w:rPr>
              <w:t>FDI inflow to China</w:t>
            </w:r>
          </w:p>
          <w:p w:rsidR="002431DB" w:rsidRPr="005B4E2E" w:rsidRDefault="002431DB" w:rsidP="00161DBA">
            <w:pPr>
              <w:widowControl w:val="0"/>
              <w:spacing w:line="276" w:lineRule="auto"/>
              <w:ind w:left="360"/>
              <w:jc w:val="both"/>
              <w:rPr>
                <w:color w:val="000000"/>
                <w:sz w:val="24"/>
                <w:szCs w:val="24"/>
                <w:lang w:eastAsia="zh-CN"/>
              </w:rPr>
            </w:pPr>
            <w:r w:rsidRPr="005B4E2E">
              <w:rPr>
                <w:color w:val="000000"/>
                <w:sz w:val="24"/>
                <w:szCs w:val="24"/>
                <w:lang w:eastAsia="zh-CN"/>
              </w:rPr>
              <w:t>---European business in China</w:t>
            </w:r>
          </w:p>
          <w:p w:rsidR="002431DB" w:rsidRPr="005B4E2E" w:rsidRDefault="002431DB" w:rsidP="00161DBA">
            <w:pPr>
              <w:widowControl w:val="0"/>
              <w:numPr>
                <w:ilvl w:val="0"/>
                <w:numId w:val="24"/>
              </w:numPr>
              <w:spacing w:line="276" w:lineRule="auto"/>
              <w:jc w:val="both"/>
              <w:rPr>
                <w:color w:val="000000"/>
                <w:sz w:val="24"/>
                <w:szCs w:val="24"/>
              </w:rPr>
            </w:pPr>
            <w:r w:rsidRPr="005B4E2E">
              <w:rPr>
                <w:color w:val="000000"/>
                <w:sz w:val="24"/>
                <w:szCs w:val="24"/>
                <w:lang w:eastAsia="zh-CN"/>
              </w:rPr>
              <w:t>FDI outflow from China</w:t>
            </w:r>
            <w:r w:rsidRPr="005B4E2E">
              <w:rPr>
                <w:color w:val="000000"/>
                <w:sz w:val="24"/>
                <w:szCs w:val="24"/>
              </w:rPr>
              <w:t xml:space="preserve"> </w:t>
            </w:r>
          </w:p>
          <w:p w:rsidR="002431DB" w:rsidRPr="005B4E2E" w:rsidRDefault="002431DB" w:rsidP="00161DBA">
            <w:pPr>
              <w:widowControl w:val="0"/>
              <w:spacing w:line="276" w:lineRule="auto"/>
              <w:ind w:left="360"/>
              <w:jc w:val="both"/>
              <w:rPr>
                <w:color w:val="000000"/>
                <w:sz w:val="24"/>
                <w:szCs w:val="24"/>
              </w:rPr>
            </w:pPr>
            <w:r w:rsidRPr="005B4E2E">
              <w:rPr>
                <w:color w:val="000000"/>
                <w:sz w:val="24"/>
                <w:szCs w:val="24"/>
                <w:lang w:eastAsia="zh-CN"/>
              </w:rPr>
              <w:t>--- Chinese business in Europe</w:t>
            </w:r>
          </w:p>
          <w:p w:rsidR="002431DB" w:rsidRPr="005B4E2E" w:rsidRDefault="002431DB" w:rsidP="00161DBA">
            <w:pPr>
              <w:widowControl w:val="0"/>
              <w:spacing w:line="276" w:lineRule="auto"/>
              <w:jc w:val="both"/>
              <w:rPr>
                <w:color w:val="000000"/>
                <w:sz w:val="24"/>
                <w:szCs w:val="24"/>
              </w:rPr>
            </w:pPr>
          </w:p>
        </w:tc>
        <w:tc>
          <w:tcPr>
            <w:tcW w:w="2517"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handouts</w:t>
            </w:r>
          </w:p>
        </w:tc>
      </w:tr>
      <w:tr w:rsidR="002431DB" w:rsidRPr="005B4E2E" w:rsidTr="00A45DF3">
        <w:trPr>
          <w:trHeight w:val="552"/>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3</w:t>
            </w:r>
          </w:p>
        </w:tc>
        <w:tc>
          <w:tcPr>
            <w:tcW w:w="1701" w:type="dxa"/>
          </w:tcPr>
          <w:p w:rsidR="002431DB" w:rsidRPr="005B4E2E" w:rsidRDefault="002431DB" w:rsidP="00161DBA">
            <w:pPr>
              <w:spacing w:line="276" w:lineRule="auto"/>
              <w:jc w:val="both"/>
              <w:rPr>
                <w:b/>
                <w:color w:val="000000"/>
                <w:sz w:val="24"/>
                <w:szCs w:val="24"/>
                <w:lang w:val="en-US" w:eastAsia="zh-CN"/>
              </w:rPr>
            </w:pPr>
            <w:r w:rsidRPr="005B4E2E">
              <w:rPr>
                <w:b/>
                <w:color w:val="000000"/>
                <w:sz w:val="24"/>
                <w:szCs w:val="24"/>
                <w:lang w:val="en-US"/>
              </w:rPr>
              <w:t>Challenges</w:t>
            </w:r>
            <w:r w:rsidRPr="005B4E2E">
              <w:rPr>
                <w:b/>
                <w:color w:val="000000"/>
                <w:sz w:val="24"/>
                <w:szCs w:val="24"/>
                <w:lang w:val="en-US" w:eastAsia="zh-CN"/>
              </w:rPr>
              <w:t xml:space="preserve"> of trading with and investing in </w:t>
            </w:r>
            <w:smartTag w:uri="urn:schemas-microsoft-com:office:smarttags" w:element="place">
              <w:smartTag w:uri="urn:schemas-microsoft-com:office:smarttags" w:element="country-region">
                <w:r w:rsidRPr="005B4E2E">
                  <w:rPr>
                    <w:b/>
                    <w:color w:val="000000"/>
                    <w:sz w:val="24"/>
                    <w:szCs w:val="24"/>
                    <w:lang w:val="en-US" w:eastAsia="zh-CN"/>
                  </w:rPr>
                  <w:t>China</w:t>
                </w:r>
              </w:smartTag>
            </w:smartTag>
          </w:p>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I</w:t>
            </w:r>
          </w:p>
        </w:tc>
        <w:tc>
          <w:tcPr>
            <w:tcW w:w="3261" w:type="dxa"/>
          </w:tcPr>
          <w:p w:rsidR="002431DB" w:rsidRPr="005B4E2E" w:rsidRDefault="002431DB" w:rsidP="00161DBA">
            <w:pPr>
              <w:spacing w:line="276" w:lineRule="auto"/>
              <w:rPr>
                <w:color w:val="000000"/>
                <w:sz w:val="24"/>
                <w:szCs w:val="24"/>
                <w:lang w:val="en-US" w:eastAsia="zh-CN"/>
              </w:rPr>
            </w:pPr>
            <w:r w:rsidRPr="005B4E2E">
              <w:rPr>
                <w:color w:val="000000"/>
                <w:sz w:val="24"/>
                <w:szCs w:val="24"/>
                <w:lang w:val="en-US" w:eastAsia="zh-CN"/>
              </w:rPr>
              <w:t>1.</w:t>
            </w:r>
            <w:r w:rsidRPr="005B4E2E">
              <w:rPr>
                <w:color w:val="000000"/>
                <w:sz w:val="24"/>
                <w:szCs w:val="24"/>
                <w:lang w:val="en-US"/>
              </w:rPr>
              <w:t>Imbalanced trade</w:t>
            </w:r>
          </w:p>
          <w:p w:rsidR="002431DB" w:rsidRPr="005B4E2E" w:rsidRDefault="002431DB" w:rsidP="00161DBA">
            <w:pPr>
              <w:spacing w:line="276" w:lineRule="auto"/>
              <w:rPr>
                <w:color w:val="000000"/>
                <w:sz w:val="24"/>
                <w:szCs w:val="24"/>
                <w:lang w:val="en-US" w:eastAsia="zh-CN"/>
              </w:rPr>
            </w:pPr>
            <w:r w:rsidRPr="005B4E2E">
              <w:rPr>
                <w:color w:val="000000"/>
                <w:sz w:val="24"/>
                <w:szCs w:val="24"/>
                <w:lang w:val="en-US" w:eastAsia="zh-CN"/>
              </w:rPr>
              <w:t xml:space="preserve">---transfer trade with </w:t>
            </w:r>
            <w:smartTag w:uri="urn:schemas-microsoft-com:office:smarttags" w:element="place">
              <w:r w:rsidRPr="005B4E2E">
                <w:rPr>
                  <w:color w:val="000000"/>
                  <w:sz w:val="24"/>
                  <w:szCs w:val="24"/>
                  <w:lang w:val="en-US" w:eastAsia="zh-CN"/>
                </w:rPr>
                <w:t>Hong Kong</w:t>
              </w:r>
            </w:smartTag>
            <w:r w:rsidRPr="005B4E2E">
              <w:rPr>
                <w:color w:val="000000"/>
                <w:sz w:val="24"/>
                <w:szCs w:val="24"/>
                <w:lang w:val="en-US" w:eastAsia="zh-CN"/>
              </w:rPr>
              <w:t xml:space="preserve"> (e.g. French Wine)</w:t>
            </w:r>
          </w:p>
          <w:p w:rsidR="002431DB" w:rsidRPr="005B4E2E" w:rsidRDefault="002431DB" w:rsidP="00161DBA">
            <w:pPr>
              <w:spacing w:line="276" w:lineRule="auto"/>
              <w:rPr>
                <w:color w:val="000000"/>
                <w:sz w:val="24"/>
                <w:szCs w:val="24"/>
                <w:lang w:val="en-US" w:eastAsia="zh-CN"/>
              </w:rPr>
            </w:pPr>
            <w:r w:rsidRPr="005B4E2E">
              <w:rPr>
                <w:color w:val="000000"/>
                <w:sz w:val="24"/>
                <w:szCs w:val="24"/>
                <w:lang w:val="en-US" w:eastAsia="zh-CN"/>
              </w:rPr>
              <w:t>---Processing trade (Foxconn story)</w:t>
            </w:r>
          </w:p>
          <w:p w:rsidR="002431DB" w:rsidRPr="005B4E2E" w:rsidRDefault="002431DB" w:rsidP="00161DBA">
            <w:pPr>
              <w:spacing w:line="276" w:lineRule="auto"/>
              <w:rPr>
                <w:color w:val="000000"/>
                <w:sz w:val="24"/>
                <w:szCs w:val="24"/>
                <w:lang w:eastAsia="zh-CN"/>
              </w:rPr>
            </w:pPr>
            <w:r w:rsidRPr="005B4E2E">
              <w:rPr>
                <w:color w:val="000000"/>
                <w:sz w:val="24"/>
                <w:szCs w:val="24"/>
                <w:lang w:eastAsia="zh-CN"/>
              </w:rPr>
              <w:t>2.The changing vision</w:t>
            </w:r>
          </w:p>
          <w:p w:rsidR="002431DB" w:rsidRPr="005B4E2E" w:rsidRDefault="002431DB" w:rsidP="00161DBA">
            <w:pPr>
              <w:spacing w:line="276" w:lineRule="auto"/>
              <w:rPr>
                <w:color w:val="000000"/>
                <w:sz w:val="24"/>
                <w:szCs w:val="24"/>
                <w:lang w:val="en-US" w:eastAsia="zh-CN"/>
              </w:rPr>
            </w:pPr>
            <w:r w:rsidRPr="005B4E2E">
              <w:rPr>
                <w:color w:val="000000"/>
                <w:sz w:val="24"/>
                <w:szCs w:val="24"/>
                <w:lang w:val="en-US" w:eastAsia="zh-CN"/>
              </w:rPr>
              <w:t>---From  foreign market to domestic market</w:t>
            </w:r>
          </w:p>
          <w:p w:rsidR="002431DB" w:rsidRPr="005B4E2E" w:rsidRDefault="002431DB" w:rsidP="00161DBA">
            <w:pPr>
              <w:spacing w:line="276" w:lineRule="auto"/>
              <w:rPr>
                <w:color w:val="000000"/>
                <w:sz w:val="24"/>
                <w:szCs w:val="24"/>
                <w:lang w:val="en-US" w:eastAsia="zh-CN"/>
              </w:rPr>
            </w:pPr>
            <w:r w:rsidRPr="005B4E2E">
              <w:rPr>
                <w:color w:val="000000"/>
                <w:sz w:val="24"/>
                <w:szCs w:val="24"/>
                <w:lang w:val="en-US" w:eastAsia="zh-CN"/>
              </w:rPr>
              <w:t>---Redirection of FDI</w:t>
            </w:r>
          </w:p>
        </w:tc>
        <w:tc>
          <w:tcPr>
            <w:tcW w:w="2517"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handouts</w:t>
            </w:r>
          </w:p>
        </w:tc>
      </w:tr>
      <w:tr w:rsidR="002431DB" w:rsidRPr="005B4E2E" w:rsidTr="00A45DF3">
        <w:trPr>
          <w:trHeight w:val="558"/>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4</w:t>
            </w:r>
          </w:p>
        </w:tc>
        <w:tc>
          <w:tcPr>
            <w:tcW w:w="1701" w:type="dxa"/>
          </w:tcPr>
          <w:p w:rsidR="002431DB" w:rsidRPr="005B4E2E" w:rsidRDefault="002431DB" w:rsidP="00161DBA">
            <w:pPr>
              <w:spacing w:line="276" w:lineRule="auto"/>
              <w:jc w:val="both"/>
              <w:rPr>
                <w:b/>
                <w:color w:val="000000"/>
                <w:sz w:val="24"/>
                <w:szCs w:val="24"/>
                <w:lang w:val="en-US" w:eastAsia="zh-CN"/>
              </w:rPr>
            </w:pPr>
            <w:r w:rsidRPr="005B4E2E">
              <w:rPr>
                <w:b/>
                <w:color w:val="000000"/>
                <w:sz w:val="24"/>
                <w:szCs w:val="24"/>
                <w:lang w:val="en-US"/>
              </w:rPr>
              <w:t>Challenges</w:t>
            </w:r>
            <w:r w:rsidRPr="005B4E2E">
              <w:rPr>
                <w:b/>
                <w:color w:val="000000"/>
                <w:sz w:val="24"/>
                <w:szCs w:val="24"/>
                <w:lang w:val="en-US" w:eastAsia="zh-CN"/>
              </w:rPr>
              <w:t xml:space="preserve"> of trading with and investing in </w:t>
            </w:r>
            <w:smartTag w:uri="urn:schemas-microsoft-com:office:smarttags" w:element="place">
              <w:smartTag w:uri="urn:schemas-microsoft-com:office:smarttags" w:element="country-region">
                <w:r w:rsidRPr="005B4E2E">
                  <w:rPr>
                    <w:b/>
                    <w:color w:val="000000"/>
                    <w:sz w:val="24"/>
                    <w:szCs w:val="24"/>
                    <w:lang w:val="en-US" w:eastAsia="zh-CN"/>
                  </w:rPr>
                  <w:t>China</w:t>
                </w:r>
              </w:smartTag>
            </w:smartTag>
          </w:p>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II</w:t>
            </w:r>
          </w:p>
        </w:tc>
        <w:tc>
          <w:tcPr>
            <w:tcW w:w="3261" w:type="dxa"/>
          </w:tcPr>
          <w:p w:rsidR="002431DB" w:rsidRPr="005B4E2E" w:rsidRDefault="002431DB" w:rsidP="00161DBA">
            <w:pPr>
              <w:spacing w:line="276" w:lineRule="auto"/>
              <w:rPr>
                <w:color w:val="000000"/>
                <w:sz w:val="24"/>
                <w:szCs w:val="24"/>
                <w:lang w:eastAsia="zh-CN"/>
              </w:rPr>
            </w:pPr>
            <w:r w:rsidRPr="005B4E2E">
              <w:rPr>
                <w:color w:val="000000"/>
                <w:sz w:val="24"/>
                <w:szCs w:val="24"/>
                <w:lang w:eastAsia="zh-CN"/>
              </w:rPr>
              <w:t>Dumping and anti-dumping</w:t>
            </w:r>
          </w:p>
          <w:p w:rsidR="002431DB" w:rsidRPr="005B4E2E" w:rsidRDefault="002431DB" w:rsidP="00161DBA">
            <w:pPr>
              <w:spacing w:line="276" w:lineRule="auto"/>
              <w:rPr>
                <w:color w:val="000000"/>
                <w:sz w:val="24"/>
                <w:szCs w:val="24"/>
                <w:lang w:eastAsia="zh-CN"/>
              </w:rPr>
            </w:pPr>
            <w:r w:rsidRPr="005B4E2E">
              <w:rPr>
                <w:color w:val="000000"/>
                <w:sz w:val="24"/>
                <w:szCs w:val="24"/>
                <w:lang w:eastAsia="zh-CN"/>
              </w:rPr>
              <w:t>---</w:t>
            </w:r>
            <w:r w:rsidRPr="005B4E2E">
              <w:rPr>
                <w:color w:val="000000"/>
                <w:sz w:val="24"/>
                <w:szCs w:val="24"/>
              </w:rPr>
              <w:t xml:space="preserve"> </w:t>
            </w:r>
            <w:r w:rsidRPr="005B4E2E">
              <w:rPr>
                <w:color w:val="000000"/>
                <w:sz w:val="24"/>
                <w:szCs w:val="24"/>
                <w:lang w:eastAsia="zh-CN"/>
              </w:rPr>
              <w:t>key criteria</w:t>
            </w:r>
          </w:p>
          <w:p w:rsidR="002431DB" w:rsidRPr="005B4E2E" w:rsidRDefault="002431DB" w:rsidP="00161DBA">
            <w:pPr>
              <w:spacing w:line="276" w:lineRule="auto"/>
              <w:rPr>
                <w:color w:val="000000"/>
                <w:sz w:val="24"/>
                <w:szCs w:val="24"/>
                <w:lang w:eastAsia="zh-CN"/>
              </w:rPr>
            </w:pPr>
            <w:r w:rsidRPr="005B4E2E">
              <w:rPr>
                <w:color w:val="000000"/>
                <w:sz w:val="24"/>
                <w:szCs w:val="24"/>
                <w:lang w:eastAsia="zh-CN"/>
              </w:rPr>
              <w:t>---</w:t>
            </w:r>
            <w:r w:rsidRPr="005B4E2E">
              <w:rPr>
                <w:color w:val="000000"/>
                <w:sz w:val="24"/>
                <w:szCs w:val="24"/>
              </w:rPr>
              <w:t xml:space="preserve"> </w:t>
            </w:r>
            <w:r w:rsidRPr="005B4E2E">
              <w:rPr>
                <w:color w:val="000000"/>
                <w:sz w:val="24"/>
                <w:szCs w:val="24"/>
                <w:lang w:eastAsia="zh-CN"/>
              </w:rPr>
              <w:t>Case Study : Footwear</w:t>
            </w:r>
          </w:p>
        </w:tc>
        <w:tc>
          <w:tcPr>
            <w:tcW w:w="2517"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handouts</w:t>
            </w:r>
          </w:p>
        </w:tc>
      </w:tr>
      <w:tr w:rsidR="002431DB" w:rsidRPr="005B4E2E" w:rsidTr="00A45DF3">
        <w:trPr>
          <w:trHeight w:val="567"/>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5</w:t>
            </w:r>
          </w:p>
        </w:tc>
        <w:tc>
          <w:tcPr>
            <w:tcW w:w="1701" w:type="dxa"/>
          </w:tcPr>
          <w:p w:rsidR="002431DB" w:rsidRPr="005B4E2E" w:rsidRDefault="002431DB" w:rsidP="00161DBA">
            <w:pPr>
              <w:spacing w:line="276" w:lineRule="auto"/>
              <w:jc w:val="both"/>
              <w:rPr>
                <w:b/>
                <w:color w:val="000000"/>
                <w:sz w:val="24"/>
                <w:szCs w:val="24"/>
                <w:lang w:val="en-US" w:eastAsia="zh-CN"/>
              </w:rPr>
            </w:pPr>
            <w:r w:rsidRPr="005B4E2E">
              <w:rPr>
                <w:b/>
                <w:color w:val="000000"/>
                <w:sz w:val="24"/>
                <w:szCs w:val="24"/>
                <w:lang w:val="en-US"/>
              </w:rPr>
              <w:t>Challenges</w:t>
            </w:r>
            <w:r w:rsidRPr="005B4E2E">
              <w:rPr>
                <w:b/>
                <w:color w:val="000000"/>
                <w:sz w:val="24"/>
                <w:szCs w:val="24"/>
                <w:lang w:val="en-US" w:eastAsia="zh-CN"/>
              </w:rPr>
              <w:t xml:space="preserve"> of trading with and investing in </w:t>
            </w:r>
            <w:smartTag w:uri="urn:schemas-microsoft-com:office:smarttags" w:element="place">
              <w:smartTag w:uri="urn:schemas-microsoft-com:office:smarttags" w:element="country-region">
                <w:r w:rsidRPr="005B4E2E">
                  <w:rPr>
                    <w:b/>
                    <w:color w:val="000000"/>
                    <w:sz w:val="24"/>
                    <w:szCs w:val="24"/>
                    <w:lang w:val="en-US" w:eastAsia="zh-CN"/>
                  </w:rPr>
                  <w:t>China</w:t>
                </w:r>
              </w:smartTag>
            </w:smartTag>
          </w:p>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III</w:t>
            </w:r>
          </w:p>
        </w:tc>
        <w:tc>
          <w:tcPr>
            <w:tcW w:w="3261" w:type="dxa"/>
          </w:tcPr>
          <w:p w:rsidR="002431DB" w:rsidRPr="005B4E2E" w:rsidRDefault="002431DB" w:rsidP="00161DBA">
            <w:pPr>
              <w:spacing w:line="276" w:lineRule="auto"/>
              <w:rPr>
                <w:color w:val="000000"/>
                <w:sz w:val="24"/>
                <w:szCs w:val="24"/>
                <w:lang w:eastAsia="zh-CN"/>
              </w:rPr>
            </w:pPr>
            <w:r w:rsidRPr="005B4E2E">
              <w:rPr>
                <w:color w:val="000000"/>
                <w:sz w:val="24"/>
                <w:szCs w:val="24"/>
                <w:lang w:eastAsia="zh-CN"/>
              </w:rPr>
              <w:t>Trade barriers</w:t>
            </w:r>
          </w:p>
          <w:p w:rsidR="002431DB" w:rsidRPr="005B4E2E" w:rsidRDefault="002431DB" w:rsidP="00161DBA">
            <w:pPr>
              <w:spacing w:line="276" w:lineRule="auto"/>
              <w:ind w:leftChars="180" w:left="360"/>
              <w:rPr>
                <w:color w:val="000000"/>
                <w:sz w:val="24"/>
                <w:szCs w:val="24"/>
                <w:lang w:val="fr-FR" w:eastAsia="zh-CN"/>
              </w:rPr>
            </w:pPr>
            <w:r w:rsidRPr="005B4E2E">
              <w:rPr>
                <w:color w:val="000000"/>
                <w:sz w:val="24"/>
                <w:szCs w:val="24"/>
                <w:lang w:val="fr-FR" w:eastAsia="zh-CN"/>
              </w:rPr>
              <w:t xml:space="preserve">---CE (Conformite Europeanne) </w:t>
            </w:r>
          </w:p>
          <w:p w:rsidR="002431DB" w:rsidRPr="005B4E2E" w:rsidRDefault="002431DB" w:rsidP="00161DBA">
            <w:pPr>
              <w:spacing w:line="276" w:lineRule="auto"/>
              <w:ind w:leftChars="180" w:left="360"/>
              <w:rPr>
                <w:color w:val="000000"/>
                <w:sz w:val="24"/>
                <w:szCs w:val="24"/>
                <w:lang w:val="en-US" w:eastAsia="zh-CN"/>
              </w:rPr>
            </w:pPr>
            <w:r w:rsidRPr="005B4E2E">
              <w:rPr>
                <w:color w:val="000000"/>
                <w:sz w:val="24"/>
                <w:szCs w:val="24"/>
                <w:lang w:val="en-US" w:eastAsia="zh-CN"/>
              </w:rPr>
              <w:t>---CR (Children Resistance)</w:t>
            </w:r>
          </w:p>
          <w:p w:rsidR="002431DB" w:rsidRPr="005B4E2E" w:rsidRDefault="002431DB" w:rsidP="00161DBA">
            <w:pPr>
              <w:spacing w:line="276" w:lineRule="auto"/>
              <w:ind w:leftChars="180" w:left="360"/>
              <w:rPr>
                <w:color w:val="000000"/>
                <w:sz w:val="24"/>
                <w:szCs w:val="24"/>
                <w:lang w:val="en-US" w:eastAsia="zh-CN"/>
              </w:rPr>
            </w:pPr>
            <w:r w:rsidRPr="005B4E2E">
              <w:rPr>
                <w:color w:val="000000"/>
                <w:sz w:val="24"/>
                <w:szCs w:val="24"/>
                <w:lang w:val="en-US" w:eastAsia="zh-CN"/>
              </w:rPr>
              <w:t>---</w:t>
            </w:r>
            <w:hyperlink r:id="rId7" w:history="1">
              <w:r w:rsidRPr="005B4E2E">
                <w:rPr>
                  <w:rStyle w:val="Hyperlink"/>
                  <w:color w:val="000000"/>
                  <w:sz w:val="24"/>
                  <w:szCs w:val="24"/>
                  <w:lang w:val="en-US" w:eastAsia="zh-CN"/>
                </w:rPr>
                <w:t>RoHS</w:t>
              </w:r>
            </w:hyperlink>
            <w:r w:rsidRPr="005B4E2E">
              <w:rPr>
                <w:color w:val="000000"/>
                <w:sz w:val="24"/>
                <w:szCs w:val="24"/>
                <w:lang w:val="en-US" w:eastAsia="zh-CN"/>
              </w:rPr>
              <w:t xml:space="preserve"> (The Restriction of the use of certain Hazardous substances in Electrical and Electronic Equipment )</w:t>
            </w:r>
          </w:p>
          <w:p w:rsidR="002431DB" w:rsidRPr="005B4E2E" w:rsidRDefault="002431DB" w:rsidP="00161DBA">
            <w:pPr>
              <w:spacing w:line="276" w:lineRule="auto"/>
              <w:ind w:leftChars="180" w:left="360"/>
              <w:rPr>
                <w:color w:val="000000"/>
                <w:sz w:val="24"/>
                <w:szCs w:val="24"/>
                <w:lang w:val="en-US" w:eastAsia="zh-CN"/>
              </w:rPr>
            </w:pPr>
            <w:r w:rsidRPr="005B4E2E">
              <w:rPr>
                <w:color w:val="000000"/>
                <w:sz w:val="24"/>
                <w:szCs w:val="24"/>
                <w:lang w:val="en-US" w:eastAsia="zh-CN"/>
              </w:rPr>
              <w:t>---REACH (Registration, Evaluation and Authorization of Chemicals)</w:t>
            </w:r>
          </w:p>
          <w:p w:rsidR="002431DB" w:rsidRPr="005B4E2E" w:rsidRDefault="002431DB" w:rsidP="00161DBA">
            <w:pPr>
              <w:spacing w:line="276" w:lineRule="auto"/>
              <w:rPr>
                <w:color w:val="000000"/>
                <w:sz w:val="24"/>
                <w:szCs w:val="24"/>
                <w:lang w:val="en-US" w:eastAsia="zh-CN"/>
              </w:rPr>
            </w:pPr>
          </w:p>
        </w:tc>
        <w:tc>
          <w:tcPr>
            <w:tcW w:w="2517"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handouts</w:t>
            </w:r>
          </w:p>
        </w:tc>
      </w:tr>
      <w:tr w:rsidR="002431DB" w:rsidRPr="005B4E2E" w:rsidTr="00A45DF3">
        <w:trPr>
          <w:trHeight w:val="567"/>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6</w:t>
            </w:r>
          </w:p>
        </w:tc>
        <w:tc>
          <w:tcPr>
            <w:tcW w:w="1701" w:type="dxa"/>
          </w:tcPr>
          <w:p w:rsidR="002431DB" w:rsidRPr="005B4E2E" w:rsidRDefault="002431DB" w:rsidP="00161DBA">
            <w:pPr>
              <w:spacing w:line="276" w:lineRule="auto"/>
              <w:jc w:val="both"/>
              <w:rPr>
                <w:b/>
                <w:color w:val="000000"/>
                <w:sz w:val="24"/>
                <w:szCs w:val="24"/>
                <w:lang w:eastAsia="zh-CN"/>
              </w:rPr>
            </w:pPr>
            <w:r w:rsidRPr="005B4E2E">
              <w:rPr>
                <w:b/>
                <w:color w:val="000000"/>
                <w:sz w:val="24"/>
                <w:szCs w:val="24"/>
                <w:lang w:val="en-US"/>
              </w:rPr>
              <w:t>Challenges</w:t>
            </w:r>
            <w:r w:rsidRPr="005B4E2E">
              <w:rPr>
                <w:b/>
                <w:color w:val="000000"/>
                <w:sz w:val="24"/>
                <w:szCs w:val="24"/>
                <w:lang w:val="en-US" w:eastAsia="zh-CN"/>
              </w:rPr>
              <w:t xml:space="preserve"> of trading with and investing in China</w:t>
            </w:r>
          </w:p>
        </w:tc>
        <w:tc>
          <w:tcPr>
            <w:tcW w:w="3261" w:type="dxa"/>
          </w:tcPr>
          <w:p w:rsidR="002431DB" w:rsidRPr="005B4E2E" w:rsidRDefault="002431DB" w:rsidP="00161DBA">
            <w:pPr>
              <w:spacing w:line="276" w:lineRule="auto"/>
              <w:rPr>
                <w:color w:val="000000"/>
                <w:sz w:val="24"/>
                <w:szCs w:val="24"/>
                <w:lang w:val="en-US" w:eastAsia="zh-CN"/>
              </w:rPr>
            </w:pPr>
            <w:r w:rsidRPr="005B4E2E">
              <w:rPr>
                <w:color w:val="000000"/>
                <w:sz w:val="24"/>
                <w:szCs w:val="24"/>
                <w:lang w:val="en-US"/>
              </w:rPr>
              <w:t>IPR</w:t>
            </w:r>
            <w:r w:rsidRPr="005B4E2E">
              <w:rPr>
                <w:color w:val="000000"/>
                <w:sz w:val="24"/>
                <w:szCs w:val="24"/>
                <w:lang w:val="en-US" w:eastAsia="zh-CN"/>
              </w:rPr>
              <w:t xml:space="preserve"> issues in </w:t>
            </w:r>
            <w:smartTag w:uri="urn:schemas-microsoft-com:office:smarttags" w:element="place">
              <w:smartTag w:uri="urn:schemas-microsoft-com:office:smarttags" w:element="country-region">
                <w:r w:rsidRPr="005B4E2E">
                  <w:rPr>
                    <w:color w:val="000000"/>
                    <w:sz w:val="24"/>
                    <w:szCs w:val="24"/>
                    <w:lang w:val="en-US" w:eastAsia="zh-CN"/>
                  </w:rPr>
                  <w:t>China</w:t>
                </w:r>
              </w:smartTag>
            </w:smartTag>
          </w:p>
          <w:p w:rsidR="002431DB" w:rsidRPr="005B4E2E" w:rsidRDefault="002431DB" w:rsidP="00161DBA">
            <w:pPr>
              <w:spacing w:line="276" w:lineRule="auto"/>
              <w:rPr>
                <w:color w:val="000000"/>
                <w:sz w:val="24"/>
                <w:szCs w:val="24"/>
                <w:lang w:val="en-US" w:eastAsia="zh-CN"/>
              </w:rPr>
            </w:pPr>
            <w:r w:rsidRPr="005B4E2E">
              <w:rPr>
                <w:color w:val="000000"/>
                <w:sz w:val="24"/>
                <w:szCs w:val="24"/>
                <w:lang w:val="en-US" w:eastAsia="zh-CN"/>
              </w:rPr>
              <w:t>---disputes between Wahaha and Danone</w:t>
            </w:r>
          </w:p>
          <w:p w:rsidR="002431DB" w:rsidRPr="005B4E2E" w:rsidRDefault="002431DB" w:rsidP="00161DBA">
            <w:pPr>
              <w:spacing w:line="276" w:lineRule="auto"/>
              <w:rPr>
                <w:color w:val="000000"/>
                <w:sz w:val="24"/>
                <w:szCs w:val="24"/>
                <w:lang w:val="en-US" w:eastAsia="zh-CN"/>
              </w:rPr>
            </w:pPr>
            <w:r w:rsidRPr="005B4E2E">
              <w:rPr>
                <w:color w:val="000000"/>
                <w:sz w:val="24"/>
                <w:szCs w:val="24"/>
                <w:lang w:val="en-US" w:eastAsia="zh-CN"/>
              </w:rPr>
              <w:t xml:space="preserve">---IPR related  regulations  in </w:t>
            </w:r>
            <w:smartTag w:uri="urn:schemas-microsoft-com:office:smarttags" w:element="place">
              <w:smartTag w:uri="urn:schemas-microsoft-com:office:smarttags" w:element="country-region">
                <w:r w:rsidRPr="005B4E2E">
                  <w:rPr>
                    <w:color w:val="000000"/>
                    <w:sz w:val="24"/>
                    <w:szCs w:val="24"/>
                    <w:lang w:val="en-US" w:eastAsia="zh-CN"/>
                  </w:rPr>
                  <w:t>China</w:t>
                </w:r>
              </w:smartTag>
            </w:smartTag>
          </w:p>
          <w:p w:rsidR="002431DB" w:rsidRPr="005B4E2E" w:rsidRDefault="002431DB" w:rsidP="00161DBA">
            <w:pPr>
              <w:spacing w:line="276" w:lineRule="auto"/>
              <w:rPr>
                <w:color w:val="000000"/>
                <w:sz w:val="24"/>
                <w:szCs w:val="24"/>
                <w:lang w:val="en-US" w:eastAsia="zh-CN"/>
              </w:rPr>
            </w:pPr>
            <w:r w:rsidRPr="005B4E2E">
              <w:rPr>
                <w:color w:val="000000"/>
                <w:sz w:val="24"/>
                <w:szCs w:val="24"/>
                <w:lang w:val="en-US" w:eastAsia="zh-CN"/>
              </w:rPr>
              <w:t xml:space="preserve">---Tips for IPR protection in </w:t>
            </w:r>
            <w:smartTag w:uri="urn:schemas-microsoft-com:office:smarttags" w:element="place">
              <w:smartTag w:uri="urn:schemas-microsoft-com:office:smarttags" w:element="country-region">
                <w:r w:rsidRPr="005B4E2E">
                  <w:rPr>
                    <w:color w:val="000000"/>
                    <w:sz w:val="24"/>
                    <w:szCs w:val="24"/>
                    <w:lang w:val="en-US" w:eastAsia="zh-CN"/>
                  </w:rPr>
                  <w:t>China</w:t>
                </w:r>
              </w:smartTag>
            </w:smartTag>
          </w:p>
          <w:p w:rsidR="002431DB" w:rsidRPr="005B4E2E" w:rsidRDefault="002431DB" w:rsidP="00161DBA">
            <w:pPr>
              <w:spacing w:line="276" w:lineRule="auto"/>
              <w:rPr>
                <w:color w:val="000000"/>
                <w:sz w:val="24"/>
                <w:szCs w:val="24"/>
              </w:rPr>
            </w:pPr>
          </w:p>
        </w:tc>
        <w:tc>
          <w:tcPr>
            <w:tcW w:w="2517" w:type="dxa"/>
          </w:tcPr>
          <w:p w:rsidR="002431DB" w:rsidRPr="005B4E2E" w:rsidRDefault="002431DB" w:rsidP="00161DBA">
            <w:pPr>
              <w:spacing w:line="276" w:lineRule="auto"/>
              <w:jc w:val="both"/>
              <w:rPr>
                <w:color w:val="000000"/>
                <w:sz w:val="24"/>
                <w:szCs w:val="24"/>
              </w:rPr>
            </w:pPr>
            <w:r w:rsidRPr="005B4E2E">
              <w:rPr>
                <w:color w:val="000000"/>
                <w:sz w:val="24"/>
                <w:szCs w:val="24"/>
                <w:lang w:eastAsia="zh-CN"/>
              </w:rPr>
              <w:t>handouts</w:t>
            </w:r>
          </w:p>
        </w:tc>
      </w:tr>
      <w:tr w:rsidR="002431DB" w:rsidRPr="005B4E2E" w:rsidTr="00A45DF3">
        <w:trPr>
          <w:trHeight w:val="548"/>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7</w:t>
            </w:r>
          </w:p>
        </w:tc>
        <w:tc>
          <w:tcPr>
            <w:tcW w:w="1701"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Group discussion</w:t>
            </w:r>
          </w:p>
        </w:tc>
        <w:tc>
          <w:tcPr>
            <w:tcW w:w="3261" w:type="dxa"/>
          </w:tcPr>
          <w:p w:rsidR="002431DB" w:rsidRPr="005B4E2E" w:rsidRDefault="002431DB" w:rsidP="00161DBA">
            <w:pPr>
              <w:spacing w:line="276" w:lineRule="auto"/>
              <w:jc w:val="both"/>
              <w:rPr>
                <w:color w:val="000000"/>
                <w:sz w:val="24"/>
                <w:szCs w:val="24"/>
              </w:rPr>
            </w:pPr>
          </w:p>
        </w:tc>
        <w:tc>
          <w:tcPr>
            <w:tcW w:w="2517" w:type="dxa"/>
          </w:tcPr>
          <w:p w:rsidR="002431DB" w:rsidRPr="005B4E2E" w:rsidRDefault="002431DB" w:rsidP="00161DBA">
            <w:pPr>
              <w:spacing w:line="276" w:lineRule="auto"/>
              <w:jc w:val="both"/>
              <w:rPr>
                <w:color w:val="000000"/>
                <w:sz w:val="24"/>
                <w:szCs w:val="24"/>
              </w:rPr>
            </w:pPr>
          </w:p>
        </w:tc>
      </w:tr>
      <w:tr w:rsidR="002431DB" w:rsidRPr="005B4E2E" w:rsidTr="00A45DF3">
        <w:trPr>
          <w:trHeight w:val="555"/>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8</w:t>
            </w:r>
          </w:p>
        </w:tc>
        <w:tc>
          <w:tcPr>
            <w:tcW w:w="1701" w:type="dxa"/>
          </w:tcPr>
          <w:p w:rsidR="002431DB" w:rsidRPr="005B4E2E" w:rsidRDefault="002431DB" w:rsidP="00B50F04">
            <w:pPr>
              <w:spacing w:line="276" w:lineRule="auto"/>
              <w:jc w:val="both"/>
              <w:rPr>
                <w:b/>
                <w:color w:val="000000"/>
                <w:sz w:val="24"/>
                <w:szCs w:val="24"/>
                <w:lang w:val="en-US" w:eastAsia="zh-CN"/>
              </w:rPr>
            </w:pPr>
            <w:r w:rsidRPr="005B4E2E">
              <w:rPr>
                <w:b/>
                <w:color w:val="000000"/>
                <w:sz w:val="24"/>
                <w:szCs w:val="24"/>
                <w:lang w:val="en-US" w:eastAsia="zh-CN"/>
              </w:rPr>
              <w:t xml:space="preserve">Opportunities of trading with and investing in </w:t>
            </w:r>
            <w:smartTag w:uri="urn:schemas-microsoft-com:office:smarttags" w:element="place">
              <w:smartTag w:uri="urn:schemas-microsoft-com:office:smarttags" w:element="country-region">
                <w:r w:rsidRPr="005B4E2E">
                  <w:rPr>
                    <w:b/>
                    <w:color w:val="000000"/>
                    <w:sz w:val="24"/>
                    <w:szCs w:val="24"/>
                    <w:lang w:val="en-US" w:eastAsia="zh-CN"/>
                  </w:rPr>
                  <w:t>China</w:t>
                </w:r>
              </w:smartTag>
            </w:smartTag>
          </w:p>
          <w:p w:rsidR="002431DB" w:rsidRPr="005B4E2E" w:rsidRDefault="002431DB" w:rsidP="00B50F04">
            <w:pPr>
              <w:spacing w:line="276" w:lineRule="auto"/>
              <w:jc w:val="both"/>
              <w:rPr>
                <w:color w:val="000000"/>
                <w:sz w:val="24"/>
                <w:szCs w:val="24"/>
              </w:rPr>
            </w:pPr>
            <w:r w:rsidRPr="005B4E2E">
              <w:rPr>
                <w:color w:val="000000"/>
                <w:sz w:val="24"/>
                <w:szCs w:val="24"/>
                <w:lang w:eastAsia="zh-CN"/>
              </w:rPr>
              <w:t>I</w:t>
            </w:r>
          </w:p>
        </w:tc>
        <w:tc>
          <w:tcPr>
            <w:tcW w:w="3261" w:type="dxa"/>
          </w:tcPr>
          <w:p w:rsidR="002431DB" w:rsidRPr="005B4E2E" w:rsidRDefault="002431DB" w:rsidP="00B50F04">
            <w:pPr>
              <w:spacing w:line="276" w:lineRule="auto"/>
              <w:jc w:val="both"/>
              <w:rPr>
                <w:color w:val="000000"/>
                <w:sz w:val="24"/>
                <w:szCs w:val="24"/>
                <w:lang w:val="en-US"/>
              </w:rPr>
            </w:pPr>
            <w:r w:rsidRPr="005B4E2E">
              <w:rPr>
                <w:color w:val="000000"/>
                <w:sz w:val="24"/>
                <w:szCs w:val="24"/>
                <w:lang w:val="en-US"/>
              </w:rPr>
              <w:t>Auto industry</w:t>
            </w:r>
          </w:p>
          <w:p w:rsidR="002431DB" w:rsidRPr="005B4E2E" w:rsidRDefault="002431DB" w:rsidP="00B50F04">
            <w:pPr>
              <w:spacing w:line="276" w:lineRule="auto"/>
              <w:jc w:val="both"/>
              <w:rPr>
                <w:color w:val="000000"/>
                <w:sz w:val="24"/>
                <w:szCs w:val="24"/>
              </w:rPr>
            </w:pPr>
          </w:p>
        </w:tc>
        <w:tc>
          <w:tcPr>
            <w:tcW w:w="2517" w:type="dxa"/>
          </w:tcPr>
          <w:p w:rsidR="002431DB" w:rsidRPr="005B4E2E" w:rsidRDefault="002431DB" w:rsidP="00161DBA">
            <w:pPr>
              <w:spacing w:line="276" w:lineRule="auto"/>
              <w:jc w:val="both"/>
              <w:rPr>
                <w:color w:val="000000"/>
                <w:sz w:val="24"/>
                <w:szCs w:val="24"/>
              </w:rPr>
            </w:pPr>
            <w:r w:rsidRPr="005B4E2E">
              <w:rPr>
                <w:color w:val="000000"/>
                <w:sz w:val="24"/>
                <w:szCs w:val="24"/>
                <w:lang w:eastAsia="zh-CN"/>
              </w:rPr>
              <w:t>handouts</w:t>
            </w:r>
          </w:p>
        </w:tc>
      </w:tr>
      <w:tr w:rsidR="002431DB" w:rsidRPr="005B4E2E" w:rsidTr="00A45DF3">
        <w:trPr>
          <w:trHeight w:val="549"/>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9</w:t>
            </w:r>
          </w:p>
        </w:tc>
        <w:tc>
          <w:tcPr>
            <w:tcW w:w="1701" w:type="dxa"/>
          </w:tcPr>
          <w:p w:rsidR="002431DB" w:rsidRPr="005B4E2E" w:rsidRDefault="002431DB" w:rsidP="00B50F04">
            <w:pPr>
              <w:spacing w:line="276" w:lineRule="auto"/>
              <w:jc w:val="both"/>
              <w:rPr>
                <w:b/>
                <w:color w:val="000000"/>
                <w:sz w:val="24"/>
                <w:szCs w:val="24"/>
                <w:lang w:val="en-US" w:eastAsia="zh-CN"/>
              </w:rPr>
            </w:pPr>
            <w:r w:rsidRPr="005B4E2E">
              <w:rPr>
                <w:b/>
                <w:color w:val="000000"/>
                <w:sz w:val="24"/>
                <w:szCs w:val="24"/>
                <w:lang w:val="en-US" w:eastAsia="zh-CN"/>
              </w:rPr>
              <w:t xml:space="preserve">Opportunities of trading with and investing in </w:t>
            </w:r>
            <w:smartTag w:uri="urn:schemas-microsoft-com:office:smarttags" w:element="place">
              <w:smartTag w:uri="urn:schemas-microsoft-com:office:smarttags" w:element="country-region">
                <w:r w:rsidRPr="005B4E2E">
                  <w:rPr>
                    <w:b/>
                    <w:color w:val="000000"/>
                    <w:sz w:val="24"/>
                    <w:szCs w:val="24"/>
                    <w:lang w:val="en-US" w:eastAsia="zh-CN"/>
                  </w:rPr>
                  <w:t>China</w:t>
                </w:r>
              </w:smartTag>
            </w:smartTag>
          </w:p>
          <w:p w:rsidR="002431DB" w:rsidRPr="005B4E2E" w:rsidRDefault="002431DB" w:rsidP="00B50F04">
            <w:pPr>
              <w:spacing w:line="276" w:lineRule="auto"/>
              <w:jc w:val="both"/>
              <w:rPr>
                <w:color w:val="000000"/>
                <w:sz w:val="24"/>
                <w:szCs w:val="24"/>
              </w:rPr>
            </w:pPr>
            <w:r w:rsidRPr="005B4E2E">
              <w:rPr>
                <w:color w:val="000000"/>
                <w:sz w:val="24"/>
                <w:szCs w:val="24"/>
                <w:lang w:eastAsia="zh-CN"/>
              </w:rPr>
              <w:t>II</w:t>
            </w:r>
          </w:p>
        </w:tc>
        <w:tc>
          <w:tcPr>
            <w:tcW w:w="3261" w:type="dxa"/>
          </w:tcPr>
          <w:p w:rsidR="002431DB" w:rsidRPr="005B4E2E" w:rsidRDefault="002431DB" w:rsidP="00B50F04">
            <w:pPr>
              <w:spacing w:line="276" w:lineRule="auto"/>
              <w:jc w:val="both"/>
              <w:rPr>
                <w:color w:val="000000"/>
                <w:sz w:val="24"/>
                <w:szCs w:val="24"/>
                <w:lang w:val="en-US"/>
              </w:rPr>
            </w:pPr>
            <w:r w:rsidRPr="005B4E2E">
              <w:rPr>
                <w:color w:val="000000"/>
                <w:sz w:val="24"/>
                <w:szCs w:val="24"/>
                <w:lang w:val="en-US"/>
              </w:rPr>
              <w:t>logistics</w:t>
            </w:r>
          </w:p>
          <w:p w:rsidR="002431DB" w:rsidRPr="005B4E2E" w:rsidRDefault="002431DB" w:rsidP="00B50F04">
            <w:pPr>
              <w:spacing w:line="276" w:lineRule="auto"/>
              <w:jc w:val="both"/>
              <w:rPr>
                <w:color w:val="000000"/>
                <w:sz w:val="24"/>
                <w:szCs w:val="24"/>
              </w:rPr>
            </w:pPr>
          </w:p>
        </w:tc>
        <w:tc>
          <w:tcPr>
            <w:tcW w:w="2517" w:type="dxa"/>
          </w:tcPr>
          <w:p w:rsidR="002431DB" w:rsidRPr="005B4E2E" w:rsidRDefault="002431DB" w:rsidP="00161DBA">
            <w:pPr>
              <w:spacing w:line="276" w:lineRule="auto"/>
              <w:jc w:val="both"/>
              <w:rPr>
                <w:color w:val="000000"/>
                <w:sz w:val="24"/>
                <w:szCs w:val="24"/>
              </w:rPr>
            </w:pPr>
            <w:r w:rsidRPr="005B4E2E">
              <w:rPr>
                <w:color w:val="000000"/>
                <w:sz w:val="24"/>
                <w:szCs w:val="24"/>
                <w:lang w:eastAsia="zh-CN"/>
              </w:rPr>
              <w:t>handouts</w:t>
            </w:r>
          </w:p>
        </w:tc>
      </w:tr>
      <w:tr w:rsidR="002431DB" w:rsidRPr="005B4E2E" w:rsidTr="00A45DF3">
        <w:trPr>
          <w:trHeight w:val="557"/>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10</w:t>
            </w:r>
          </w:p>
        </w:tc>
        <w:tc>
          <w:tcPr>
            <w:tcW w:w="1701" w:type="dxa"/>
          </w:tcPr>
          <w:p w:rsidR="002431DB" w:rsidRPr="005B4E2E" w:rsidRDefault="002431DB" w:rsidP="00B50F04">
            <w:pPr>
              <w:spacing w:line="276" w:lineRule="auto"/>
              <w:jc w:val="both"/>
              <w:rPr>
                <w:b/>
                <w:color w:val="000000"/>
                <w:sz w:val="24"/>
                <w:szCs w:val="24"/>
                <w:lang w:val="en-US" w:eastAsia="zh-CN"/>
              </w:rPr>
            </w:pPr>
            <w:r w:rsidRPr="005B4E2E">
              <w:rPr>
                <w:b/>
                <w:color w:val="000000"/>
                <w:sz w:val="24"/>
                <w:szCs w:val="24"/>
                <w:lang w:val="en-US" w:eastAsia="zh-CN"/>
              </w:rPr>
              <w:t xml:space="preserve">Opportunities of trading with and investing in </w:t>
            </w:r>
            <w:smartTag w:uri="urn:schemas-microsoft-com:office:smarttags" w:element="place">
              <w:smartTag w:uri="urn:schemas-microsoft-com:office:smarttags" w:element="country-region">
                <w:r w:rsidRPr="005B4E2E">
                  <w:rPr>
                    <w:b/>
                    <w:color w:val="000000"/>
                    <w:sz w:val="24"/>
                    <w:szCs w:val="24"/>
                    <w:lang w:val="en-US" w:eastAsia="zh-CN"/>
                  </w:rPr>
                  <w:t>China</w:t>
                </w:r>
              </w:smartTag>
            </w:smartTag>
          </w:p>
          <w:p w:rsidR="002431DB" w:rsidRPr="005B4E2E" w:rsidRDefault="002431DB" w:rsidP="00B50F04">
            <w:pPr>
              <w:spacing w:line="276" w:lineRule="auto"/>
              <w:jc w:val="both"/>
              <w:rPr>
                <w:color w:val="000000"/>
                <w:sz w:val="24"/>
                <w:szCs w:val="24"/>
              </w:rPr>
            </w:pPr>
            <w:r w:rsidRPr="005B4E2E">
              <w:rPr>
                <w:color w:val="000000"/>
                <w:sz w:val="24"/>
                <w:szCs w:val="24"/>
                <w:lang w:eastAsia="zh-CN"/>
              </w:rPr>
              <w:t>III</w:t>
            </w:r>
          </w:p>
        </w:tc>
        <w:tc>
          <w:tcPr>
            <w:tcW w:w="3261" w:type="dxa"/>
          </w:tcPr>
          <w:p w:rsidR="002431DB" w:rsidRPr="005B4E2E" w:rsidRDefault="002431DB" w:rsidP="00B50F04">
            <w:pPr>
              <w:spacing w:line="276" w:lineRule="auto"/>
              <w:jc w:val="both"/>
              <w:rPr>
                <w:color w:val="000000"/>
                <w:sz w:val="24"/>
                <w:szCs w:val="24"/>
                <w:lang w:eastAsia="zh-CN"/>
              </w:rPr>
            </w:pPr>
            <w:r w:rsidRPr="005B4E2E">
              <w:rPr>
                <w:color w:val="000000"/>
                <w:sz w:val="24"/>
                <w:szCs w:val="24"/>
                <w:lang w:eastAsia="zh-CN"/>
              </w:rPr>
              <w:t>Luxury products</w:t>
            </w:r>
          </w:p>
        </w:tc>
        <w:tc>
          <w:tcPr>
            <w:tcW w:w="2517" w:type="dxa"/>
          </w:tcPr>
          <w:p w:rsidR="002431DB" w:rsidRPr="005B4E2E" w:rsidRDefault="002431DB" w:rsidP="00161DBA">
            <w:pPr>
              <w:spacing w:line="276" w:lineRule="auto"/>
              <w:jc w:val="both"/>
              <w:rPr>
                <w:color w:val="000000"/>
                <w:sz w:val="24"/>
                <w:szCs w:val="24"/>
              </w:rPr>
            </w:pPr>
            <w:r w:rsidRPr="005B4E2E">
              <w:rPr>
                <w:color w:val="000000"/>
                <w:sz w:val="24"/>
                <w:szCs w:val="24"/>
                <w:lang w:eastAsia="zh-CN"/>
              </w:rPr>
              <w:t>handouts</w:t>
            </w:r>
          </w:p>
        </w:tc>
      </w:tr>
      <w:tr w:rsidR="002431DB" w:rsidRPr="005B4E2E" w:rsidTr="00A45DF3">
        <w:trPr>
          <w:trHeight w:val="565"/>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10</w:t>
            </w:r>
          </w:p>
        </w:tc>
        <w:tc>
          <w:tcPr>
            <w:tcW w:w="1701" w:type="dxa"/>
          </w:tcPr>
          <w:p w:rsidR="002431DB" w:rsidRPr="005B4E2E" w:rsidRDefault="002431DB" w:rsidP="00B50F04">
            <w:pPr>
              <w:spacing w:line="276" w:lineRule="auto"/>
              <w:jc w:val="both"/>
              <w:rPr>
                <w:b/>
                <w:color w:val="000000"/>
                <w:sz w:val="24"/>
                <w:szCs w:val="24"/>
                <w:lang w:val="en-US" w:eastAsia="zh-CN"/>
              </w:rPr>
            </w:pPr>
            <w:r w:rsidRPr="005B4E2E">
              <w:rPr>
                <w:b/>
                <w:color w:val="000000"/>
                <w:sz w:val="24"/>
                <w:szCs w:val="24"/>
                <w:lang w:val="en-US" w:eastAsia="zh-CN"/>
              </w:rPr>
              <w:t xml:space="preserve">Opportunities of trading with and investing in </w:t>
            </w:r>
            <w:smartTag w:uri="urn:schemas-microsoft-com:office:smarttags" w:element="place">
              <w:smartTag w:uri="urn:schemas-microsoft-com:office:smarttags" w:element="country-region">
                <w:r w:rsidRPr="005B4E2E">
                  <w:rPr>
                    <w:b/>
                    <w:color w:val="000000"/>
                    <w:sz w:val="24"/>
                    <w:szCs w:val="24"/>
                    <w:lang w:val="en-US" w:eastAsia="zh-CN"/>
                  </w:rPr>
                  <w:t>China</w:t>
                </w:r>
              </w:smartTag>
            </w:smartTag>
          </w:p>
          <w:p w:rsidR="002431DB" w:rsidRPr="005B4E2E" w:rsidRDefault="002431DB" w:rsidP="00B50F04">
            <w:pPr>
              <w:spacing w:line="276" w:lineRule="auto"/>
              <w:jc w:val="both"/>
              <w:rPr>
                <w:color w:val="000000"/>
                <w:sz w:val="24"/>
                <w:szCs w:val="24"/>
              </w:rPr>
            </w:pPr>
            <w:r w:rsidRPr="005B4E2E">
              <w:rPr>
                <w:color w:val="000000"/>
                <w:sz w:val="24"/>
                <w:szCs w:val="24"/>
                <w:lang w:eastAsia="zh-CN"/>
              </w:rPr>
              <w:t>IV</w:t>
            </w:r>
          </w:p>
        </w:tc>
        <w:tc>
          <w:tcPr>
            <w:tcW w:w="3261" w:type="dxa"/>
          </w:tcPr>
          <w:p w:rsidR="002431DB" w:rsidRPr="005B4E2E" w:rsidRDefault="002431DB" w:rsidP="00B50F04">
            <w:pPr>
              <w:spacing w:line="276" w:lineRule="auto"/>
              <w:jc w:val="both"/>
              <w:rPr>
                <w:color w:val="000000"/>
                <w:sz w:val="24"/>
                <w:szCs w:val="24"/>
                <w:lang w:eastAsia="zh-CN"/>
              </w:rPr>
            </w:pPr>
            <w:r w:rsidRPr="005B4E2E">
              <w:rPr>
                <w:color w:val="000000"/>
                <w:sz w:val="24"/>
                <w:szCs w:val="24"/>
                <w:lang w:eastAsia="zh-CN"/>
              </w:rPr>
              <w:t>Food and beverage</w:t>
            </w:r>
          </w:p>
        </w:tc>
        <w:tc>
          <w:tcPr>
            <w:tcW w:w="2517" w:type="dxa"/>
          </w:tcPr>
          <w:p w:rsidR="002431DB" w:rsidRPr="005B4E2E" w:rsidRDefault="002431DB" w:rsidP="00161DBA">
            <w:pPr>
              <w:spacing w:line="276" w:lineRule="auto"/>
              <w:jc w:val="both"/>
              <w:rPr>
                <w:color w:val="000000"/>
                <w:sz w:val="24"/>
                <w:szCs w:val="24"/>
              </w:rPr>
            </w:pPr>
            <w:r w:rsidRPr="005B4E2E">
              <w:rPr>
                <w:color w:val="000000"/>
                <w:sz w:val="24"/>
                <w:szCs w:val="24"/>
                <w:lang w:eastAsia="zh-CN"/>
              </w:rPr>
              <w:t>handouts</w:t>
            </w:r>
          </w:p>
        </w:tc>
      </w:tr>
      <w:tr w:rsidR="002431DB" w:rsidRPr="005B4E2E" w:rsidTr="00A45DF3">
        <w:trPr>
          <w:trHeight w:val="559"/>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11</w:t>
            </w:r>
          </w:p>
        </w:tc>
        <w:tc>
          <w:tcPr>
            <w:tcW w:w="1701"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Group discussion</w:t>
            </w:r>
          </w:p>
        </w:tc>
        <w:tc>
          <w:tcPr>
            <w:tcW w:w="3261" w:type="dxa"/>
          </w:tcPr>
          <w:p w:rsidR="002431DB" w:rsidRPr="005B4E2E" w:rsidRDefault="002431DB" w:rsidP="00161DBA">
            <w:pPr>
              <w:spacing w:line="276" w:lineRule="auto"/>
              <w:jc w:val="both"/>
              <w:rPr>
                <w:color w:val="000000"/>
                <w:sz w:val="24"/>
                <w:szCs w:val="24"/>
              </w:rPr>
            </w:pPr>
          </w:p>
        </w:tc>
        <w:tc>
          <w:tcPr>
            <w:tcW w:w="2517" w:type="dxa"/>
          </w:tcPr>
          <w:p w:rsidR="002431DB" w:rsidRPr="005B4E2E" w:rsidRDefault="002431DB" w:rsidP="00161DBA">
            <w:pPr>
              <w:spacing w:line="276" w:lineRule="auto"/>
              <w:jc w:val="both"/>
              <w:rPr>
                <w:color w:val="000000"/>
                <w:sz w:val="24"/>
                <w:szCs w:val="24"/>
              </w:rPr>
            </w:pPr>
          </w:p>
        </w:tc>
      </w:tr>
      <w:tr w:rsidR="002431DB" w:rsidRPr="005B4E2E" w:rsidTr="00A45DF3">
        <w:trPr>
          <w:trHeight w:val="554"/>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12</w:t>
            </w:r>
          </w:p>
        </w:tc>
        <w:tc>
          <w:tcPr>
            <w:tcW w:w="1701"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International comparison of economic growth pattern I</w:t>
            </w:r>
          </w:p>
        </w:tc>
        <w:tc>
          <w:tcPr>
            <w:tcW w:w="3261"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China and South Korea</w:t>
            </w:r>
          </w:p>
        </w:tc>
        <w:tc>
          <w:tcPr>
            <w:tcW w:w="2517" w:type="dxa"/>
          </w:tcPr>
          <w:p w:rsidR="002431DB" w:rsidRPr="005B4E2E" w:rsidRDefault="002431DB" w:rsidP="00161DBA">
            <w:pPr>
              <w:spacing w:line="276" w:lineRule="auto"/>
              <w:jc w:val="both"/>
              <w:rPr>
                <w:color w:val="000000"/>
                <w:sz w:val="24"/>
                <w:szCs w:val="24"/>
              </w:rPr>
            </w:pPr>
          </w:p>
        </w:tc>
      </w:tr>
      <w:tr w:rsidR="002431DB" w:rsidRPr="005B4E2E" w:rsidTr="00A45DF3">
        <w:trPr>
          <w:trHeight w:val="560"/>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13</w:t>
            </w:r>
          </w:p>
        </w:tc>
        <w:tc>
          <w:tcPr>
            <w:tcW w:w="1701" w:type="dxa"/>
          </w:tcPr>
          <w:p w:rsidR="002431DB" w:rsidRPr="005B4E2E" w:rsidRDefault="002431DB" w:rsidP="00161DBA">
            <w:pPr>
              <w:spacing w:line="276" w:lineRule="auto"/>
              <w:jc w:val="both"/>
              <w:rPr>
                <w:color w:val="000000"/>
                <w:sz w:val="24"/>
                <w:szCs w:val="24"/>
              </w:rPr>
            </w:pPr>
            <w:r w:rsidRPr="005B4E2E">
              <w:rPr>
                <w:color w:val="000000"/>
                <w:sz w:val="24"/>
                <w:szCs w:val="24"/>
                <w:lang w:eastAsia="zh-CN"/>
              </w:rPr>
              <w:t>International comparison of economic growth pattern II</w:t>
            </w:r>
          </w:p>
        </w:tc>
        <w:tc>
          <w:tcPr>
            <w:tcW w:w="3261"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China and India</w:t>
            </w:r>
          </w:p>
        </w:tc>
        <w:tc>
          <w:tcPr>
            <w:tcW w:w="2517" w:type="dxa"/>
          </w:tcPr>
          <w:p w:rsidR="002431DB" w:rsidRPr="005B4E2E" w:rsidRDefault="002431DB" w:rsidP="00161DBA">
            <w:pPr>
              <w:spacing w:line="276" w:lineRule="auto"/>
              <w:jc w:val="both"/>
              <w:rPr>
                <w:color w:val="000000"/>
                <w:sz w:val="24"/>
                <w:szCs w:val="24"/>
              </w:rPr>
            </w:pPr>
          </w:p>
        </w:tc>
      </w:tr>
      <w:tr w:rsidR="002431DB" w:rsidRPr="005B4E2E" w:rsidTr="00A45DF3">
        <w:trPr>
          <w:trHeight w:val="568"/>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14</w:t>
            </w:r>
          </w:p>
        </w:tc>
        <w:tc>
          <w:tcPr>
            <w:tcW w:w="1701"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Group discussion</w:t>
            </w:r>
          </w:p>
        </w:tc>
        <w:tc>
          <w:tcPr>
            <w:tcW w:w="3261" w:type="dxa"/>
          </w:tcPr>
          <w:p w:rsidR="002431DB" w:rsidRPr="005B4E2E" w:rsidRDefault="002431DB" w:rsidP="00161DBA">
            <w:pPr>
              <w:spacing w:line="276" w:lineRule="auto"/>
              <w:jc w:val="both"/>
              <w:rPr>
                <w:color w:val="000000"/>
                <w:sz w:val="24"/>
                <w:szCs w:val="24"/>
              </w:rPr>
            </w:pPr>
          </w:p>
        </w:tc>
        <w:tc>
          <w:tcPr>
            <w:tcW w:w="2517" w:type="dxa"/>
          </w:tcPr>
          <w:p w:rsidR="002431DB" w:rsidRPr="005B4E2E" w:rsidRDefault="002431DB" w:rsidP="00161DBA">
            <w:pPr>
              <w:spacing w:line="276" w:lineRule="auto"/>
              <w:jc w:val="both"/>
              <w:rPr>
                <w:color w:val="000000"/>
                <w:sz w:val="24"/>
                <w:szCs w:val="24"/>
              </w:rPr>
            </w:pPr>
          </w:p>
        </w:tc>
      </w:tr>
      <w:tr w:rsidR="002431DB" w:rsidRPr="005B4E2E" w:rsidTr="00A45DF3">
        <w:trPr>
          <w:trHeight w:val="549"/>
        </w:trPr>
        <w:tc>
          <w:tcPr>
            <w:tcW w:w="1242"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Week 15</w:t>
            </w:r>
          </w:p>
        </w:tc>
        <w:tc>
          <w:tcPr>
            <w:tcW w:w="1701" w:type="dxa"/>
          </w:tcPr>
          <w:p w:rsidR="002431DB" w:rsidRPr="005B4E2E" w:rsidRDefault="002431DB" w:rsidP="00161DBA">
            <w:pPr>
              <w:spacing w:line="276" w:lineRule="auto"/>
              <w:jc w:val="both"/>
              <w:rPr>
                <w:color w:val="000000"/>
                <w:sz w:val="24"/>
                <w:szCs w:val="24"/>
                <w:lang w:eastAsia="zh-CN"/>
              </w:rPr>
            </w:pPr>
            <w:r w:rsidRPr="005B4E2E">
              <w:rPr>
                <w:color w:val="000000"/>
                <w:sz w:val="24"/>
                <w:szCs w:val="24"/>
                <w:lang w:eastAsia="zh-CN"/>
              </w:rPr>
              <w:t>Exam</w:t>
            </w:r>
          </w:p>
        </w:tc>
        <w:tc>
          <w:tcPr>
            <w:tcW w:w="3261" w:type="dxa"/>
          </w:tcPr>
          <w:p w:rsidR="002431DB" w:rsidRPr="005B4E2E" w:rsidRDefault="002431DB" w:rsidP="00161DBA">
            <w:pPr>
              <w:spacing w:line="276" w:lineRule="auto"/>
              <w:jc w:val="both"/>
              <w:rPr>
                <w:color w:val="000000"/>
                <w:sz w:val="24"/>
                <w:szCs w:val="24"/>
              </w:rPr>
            </w:pPr>
          </w:p>
        </w:tc>
        <w:tc>
          <w:tcPr>
            <w:tcW w:w="2517" w:type="dxa"/>
          </w:tcPr>
          <w:p w:rsidR="002431DB" w:rsidRPr="005B4E2E" w:rsidRDefault="002431DB" w:rsidP="00161DBA">
            <w:pPr>
              <w:spacing w:line="276" w:lineRule="auto"/>
              <w:jc w:val="both"/>
              <w:rPr>
                <w:color w:val="000000"/>
                <w:sz w:val="24"/>
                <w:szCs w:val="24"/>
              </w:rPr>
            </w:pPr>
          </w:p>
        </w:tc>
      </w:tr>
    </w:tbl>
    <w:p w:rsidR="002431DB" w:rsidRPr="005B4E2E" w:rsidRDefault="002431DB" w:rsidP="00BB66D9">
      <w:pPr>
        <w:jc w:val="both"/>
        <w:rPr>
          <w:color w:val="000000"/>
          <w:sz w:val="24"/>
          <w:szCs w:val="24"/>
        </w:rPr>
      </w:pPr>
    </w:p>
    <w:p w:rsidR="002431DB" w:rsidRPr="005B4E2E" w:rsidRDefault="002431DB" w:rsidP="00BB66D9">
      <w:pPr>
        <w:jc w:val="both"/>
        <w:rPr>
          <w:color w:val="000000"/>
          <w:sz w:val="24"/>
          <w:szCs w:val="24"/>
          <w:lang w:val="en-US" w:eastAsia="zh-CN"/>
        </w:rPr>
      </w:pPr>
      <w:r w:rsidRPr="005B4E2E">
        <w:rPr>
          <w:color w:val="000000"/>
          <w:sz w:val="24"/>
          <w:szCs w:val="24"/>
          <w:lang w:val="en-GB"/>
        </w:rPr>
        <w:t>The schedule is tentative and</w:t>
      </w:r>
      <w:r w:rsidRPr="005B4E2E">
        <w:rPr>
          <w:bCs/>
          <w:color w:val="000000"/>
          <w:sz w:val="24"/>
          <w:szCs w:val="24"/>
          <w:lang w:val="en-US" w:eastAsia="en-US"/>
        </w:rPr>
        <w:t xml:space="preserve"> it is subject to minor changes</w:t>
      </w:r>
    </w:p>
    <w:sectPr w:rsidR="002431DB" w:rsidRPr="005B4E2E" w:rsidSect="0089252F">
      <w:footerReference w:type="even" r:id="rId8"/>
      <w:footerReference w:type="default" r:id="rId9"/>
      <w:pgSz w:w="11907" w:h="16840"/>
      <w:pgMar w:top="1134" w:right="1701" w:bottom="2268" w:left="567" w:header="1276" w:footer="1276"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DB" w:rsidRDefault="002431DB" w:rsidP="0089252F">
      <w:r>
        <w:separator/>
      </w:r>
    </w:p>
  </w:endnote>
  <w:endnote w:type="continuationSeparator" w:id="0">
    <w:p w:rsidR="002431DB" w:rsidRDefault="002431DB" w:rsidP="0089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DB" w:rsidRDefault="00243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1DB" w:rsidRDefault="002431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DB" w:rsidRDefault="00243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31DB" w:rsidRDefault="00243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DB" w:rsidRDefault="002431DB" w:rsidP="0089252F">
      <w:r>
        <w:separator/>
      </w:r>
    </w:p>
  </w:footnote>
  <w:footnote w:type="continuationSeparator" w:id="0">
    <w:p w:rsidR="002431DB" w:rsidRDefault="002431DB" w:rsidP="0089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B090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D6C5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643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048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E4A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F85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6AE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F6A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F4B1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F400C2"/>
    <w:lvl w:ilvl="0">
      <w:start w:val="1"/>
      <w:numFmt w:val="bullet"/>
      <w:lvlText w:val=""/>
      <w:lvlJc w:val="left"/>
      <w:pPr>
        <w:tabs>
          <w:tab w:val="num" w:pos="360"/>
        </w:tabs>
        <w:ind w:left="360" w:hanging="360"/>
      </w:pPr>
      <w:rPr>
        <w:rFonts w:ascii="Symbol" w:hAnsi="Symbol" w:hint="default"/>
      </w:rPr>
    </w:lvl>
  </w:abstractNum>
  <w:abstractNum w:abstractNumId="10">
    <w:nsid w:val="03D94890"/>
    <w:multiLevelType w:val="hybridMultilevel"/>
    <w:tmpl w:val="F7DEB176"/>
    <w:lvl w:ilvl="0" w:tplc="8D02EFF0">
      <w:start w:val="1"/>
      <w:numFmt w:val="bullet"/>
      <w:lvlText w:val=""/>
      <w:lvlJc w:val="left"/>
      <w:pPr>
        <w:tabs>
          <w:tab w:val="num" w:pos="720"/>
        </w:tabs>
        <w:ind w:left="720" w:hanging="360"/>
      </w:pPr>
      <w:rPr>
        <w:rFonts w:ascii="Wingdings" w:hAnsi="Wingdings" w:hint="default"/>
      </w:rPr>
    </w:lvl>
    <w:lvl w:ilvl="1" w:tplc="59D47CFA" w:tentative="1">
      <w:start w:val="1"/>
      <w:numFmt w:val="bullet"/>
      <w:lvlText w:val=""/>
      <w:lvlJc w:val="left"/>
      <w:pPr>
        <w:tabs>
          <w:tab w:val="num" w:pos="1440"/>
        </w:tabs>
        <w:ind w:left="1440" w:hanging="360"/>
      </w:pPr>
      <w:rPr>
        <w:rFonts w:ascii="Wingdings" w:hAnsi="Wingdings" w:hint="default"/>
      </w:rPr>
    </w:lvl>
    <w:lvl w:ilvl="2" w:tplc="29D2B2B0" w:tentative="1">
      <w:start w:val="1"/>
      <w:numFmt w:val="bullet"/>
      <w:lvlText w:val=""/>
      <w:lvlJc w:val="left"/>
      <w:pPr>
        <w:tabs>
          <w:tab w:val="num" w:pos="2160"/>
        </w:tabs>
        <w:ind w:left="2160" w:hanging="360"/>
      </w:pPr>
      <w:rPr>
        <w:rFonts w:ascii="Wingdings" w:hAnsi="Wingdings" w:hint="default"/>
      </w:rPr>
    </w:lvl>
    <w:lvl w:ilvl="3" w:tplc="9A368C36" w:tentative="1">
      <w:start w:val="1"/>
      <w:numFmt w:val="bullet"/>
      <w:lvlText w:val=""/>
      <w:lvlJc w:val="left"/>
      <w:pPr>
        <w:tabs>
          <w:tab w:val="num" w:pos="2880"/>
        </w:tabs>
        <w:ind w:left="2880" w:hanging="360"/>
      </w:pPr>
      <w:rPr>
        <w:rFonts w:ascii="Wingdings" w:hAnsi="Wingdings" w:hint="default"/>
      </w:rPr>
    </w:lvl>
    <w:lvl w:ilvl="4" w:tplc="6954150A" w:tentative="1">
      <w:start w:val="1"/>
      <w:numFmt w:val="bullet"/>
      <w:lvlText w:val=""/>
      <w:lvlJc w:val="left"/>
      <w:pPr>
        <w:tabs>
          <w:tab w:val="num" w:pos="3600"/>
        </w:tabs>
        <w:ind w:left="3600" w:hanging="360"/>
      </w:pPr>
      <w:rPr>
        <w:rFonts w:ascii="Wingdings" w:hAnsi="Wingdings" w:hint="default"/>
      </w:rPr>
    </w:lvl>
    <w:lvl w:ilvl="5" w:tplc="9ACAA0D0" w:tentative="1">
      <w:start w:val="1"/>
      <w:numFmt w:val="bullet"/>
      <w:lvlText w:val=""/>
      <w:lvlJc w:val="left"/>
      <w:pPr>
        <w:tabs>
          <w:tab w:val="num" w:pos="4320"/>
        </w:tabs>
        <w:ind w:left="4320" w:hanging="360"/>
      </w:pPr>
      <w:rPr>
        <w:rFonts w:ascii="Wingdings" w:hAnsi="Wingdings" w:hint="default"/>
      </w:rPr>
    </w:lvl>
    <w:lvl w:ilvl="6" w:tplc="DCCAEF8C" w:tentative="1">
      <w:start w:val="1"/>
      <w:numFmt w:val="bullet"/>
      <w:lvlText w:val=""/>
      <w:lvlJc w:val="left"/>
      <w:pPr>
        <w:tabs>
          <w:tab w:val="num" w:pos="5040"/>
        </w:tabs>
        <w:ind w:left="5040" w:hanging="360"/>
      </w:pPr>
      <w:rPr>
        <w:rFonts w:ascii="Wingdings" w:hAnsi="Wingdings" w:hint="default"/>
      </w:rPr>
    </w:lvl>
    <w:lvl w:ilvl="7" w:tplc="5D8ACCF6" w:tentative="1">
      <w:start w:val="1"/>
      <w:numFmt w:val="bullet"/>
      <w:lvlText w:val=""/>
      <w:lvlJc w:val="left"/>
      <w:pPr>
        <w:tabs>
          <w:tab w:val="num" w:pos="5760"/>
        </w:tabs>
        <w:ind w:left="5760" w:hanging="360"/>
      </w:pPr>
      <w:rPr>
        <w:rFonts w:ascii="Wingdings" w:hAnsi="Wingdings" w:hint="default"/>
      </w:rPr>
    </w:lvl>
    <w:lvl w:ilvl="8" w:tplc="73863D1E" w:tentative="1">
      <w:start w:val="1"/>
      <w:numFmt w:val="bullet"/>
      <w:lvlText w:val=""/>
      <w:lvlJc w:val="left"/>
      <w:pPr>
        <w:tabs>
          <w:tab w:val="num" w:pos="6480"/>
        </w:tabs>
        <w:ind w:left="6480" w:hanging="360"/>
      </w:pPr>
      <w:rPr>
        <w:rFonts w:ascii="Wingdings" w:hAnsi="Wingdings" w:hint="default"/>
      </w:rPr>
    </w:lvl>
  </w:abstractNum>
  <w:abstractNum w:abstractNumId="11">
    <w:nsid w:val="07A16883"/>
    <w:multiLevelType w:val="hybridMultilevel"/>
    <w:tmpl w:val="57F490AC"/>
    <w:lvl w:ilvl="0" w:tplc="A5844040">
      <w:start w:val="1"/>
      <w:numFmt w:val="bullet"/>
      <w:lvlText w:val=""/>
      <w:lvlJc w:val="left"/>
      <w:pPr>
        <w:tabs>
          <w:tab w:val="num" w:pos="720"/>
        </w:tabs>
        <w:ind w:left="720" w:hanging="360"/>
      </w:pPr>
      <w:rPr>
        <w:rFonts w:ascii="Wingdings" w:hAnsi="Wingdings" w:hint="default"/>
      </w:rPr>
    </w:lvl>
    <w:lvl w:ilvl="1" w:tplc="52E6C698">
      <w:start w:val="1"/>
      <w:numFmt w:val="bullet"/>
      <w:lvlText w:val=""/>
      <w:lvlJc w:val="left"/>
      <w:pPr>
        <w:tabs>
          <w:tab w:val="num" w:pos="1440"/>
        </w:tabs>
        <w:ind w:left="1440" w:hanging="360"/>
      </w:pPr>
      <w:rPr>
        <w:rFonts w:ascii="Wingdings" w:hAnsi="Wingdings" w:hint="default"/>
      </w:rPr>
    </w:lvl>
    <w:lvl w:ilvl="2" w:tplc="308002A0" w:tentative="1">
      <w:start w:val="1"/>
      <w:numFmt w:val="bullet"/>
      <w:lvlText w:val=""/>
      <w:lvlJc w:val="left"/>
      <w:pPr>
        <w:tabs>
          <w:tab w:val="num" w:pos="2160"/>
        </w:tabs>
        <w:ind w:left="2160" w:hanging="360"/>
      </w:pPr>
      <w:rPr>
        <w:rFonts w:ascii="Wingdings" w:hAnsi="Wingdings" w:hint="default"/>
      </w:rPr>
    </w:lvl>
    <w:lvl w:ilvl="3" w:tplc="11A8C108" w:tentative="1">
      <w:start w:val="1"/>
      <w:numFmt w:val="bullet"/>
      <w:lvlText w:val=""/>
      <w:lvlJc w:val="left"/>
      <w:pPr>
        <w:tabs>
          <w:tab w:val="num" w:pos="2880"/>
        </w:tabs>
        <w:ind w:left="2880" w:hanging="360"/>
      </w:pPr>
      <w:rPr>
        <w:rFonts w:ascii="Wingdings" w:hAnsi="Wingdings" w:hint="default"/>
      </w:rPr>
    </w:lvl>
    <w:lvl w:ilvl="4" w:tplc="C292CDCA" w:tentative="1">
      <w:start w:val="1"/>
      <w:numFmt w:val="bullet"/>
      <w:lvlText w:val=""/>
      <w:lvlJc w:val="left"/>
      <w:pPr>
        <w:tabs>
          <w:tab w:val="num" w:pos="3600"/>
        </w:tabs>
        <w:ind w:left="3600" w:hanging="360"/>
      </w:pPr>
      <w:rPr>
        <w:rFonts w:ascii="Wingdings" w:hAnsi="Wingdings" w:hint="default"/>
      </w:rPr>
    </w:lvl>
    <w:lvl w:ilvl="5" w:tplc="7C4C1192" w:tentative="1">
      <w:start w:val="1"/>
      <w:numFmt w:val="bullet"/>
      <w:lvlText w:val=""/>
      <w:lvlJc w:val="left"/>
      <w:pPr>
        <w:tabs>
          <w:tab w:val="num" w:pos="4320"/>
        </w:tabs>
        <w:ind w:left="4320" w:hanging="360"/>
      </w:pPr>
      <w:rPr>
        <w:rFonts w:ascii="Wingdings" w:hAnsi="Wingdings" w:hint="default"/>
      </w:rPr>
    </w:lvl>
    <w:lvl w:ilvl="6" w:tplc="86084060" w:tentative="1">
      <w:start w:val="1"/>
      <w:numFmt w:val="bullet"/>
      <w:lvlText w:val=""/>
      <w:lvlJc w:val="left"/>
      <w:pPr>
        <w:tabs>
          <w:tab w:val="num" w:pos="5040"/>
        </w:tabs>
        <w:ind w:left="5040" w:hanging="360"/>
      </w:pPr>
      <w:rPr>
        <w:rFonts w:ascii="Wingdings" w:hAnsi="Wingdings" w:hint="default"/>
      </w:rPr>
    </w:lvl>
    <w:lvl w:ilvl="7" w:tplc="137E1DA8" w:tentative="1">
      <w:start w:val="1"/>
      <w:numFmt w:val="bullet"/>
      <w:lvlText w:val=""/>
      <w:lvlJc w:val="left"/>
      <w:pPr>
        <w:tabs>
          <w:tab w:val="num" w:pos="5760"/>
        </w:tabs>
        <w:ind w:left="5760" w:hanging="360"/>
      </w:pPr>
      <w:rPr>
        <w:rFonts w:ascii="Wingdings" w:hAnsi="Wingdings" w:hint="default"/>
      </w:rPr>
    </w:lvl>
    <w:lvl w:ilvl="8" w:tplc="3FCA7638" w:tentative="1">
      <w:start w:val="1"/>
      <w:numFmt w:val="bullet"/>
      <w:lvlText w:val=""/>
      <w:lvlJc w:val="left"/>
      <w:pPr>
        <w:tabs>
          <w:tab w:val="num" w:pos="6480"/>
        </w:tabs>
        <w:ind w:left="6480" w:hanging="360"/>
      </w:pPr>
      <w:rPr>
        <w:rFonts w:ascii="Wingdings" w:hAnsi="Wingdings" w:hint="default"/>
      </w:rPr>
    </w:lvl>
  </w:abstractNum>
  <w:abstractNum w:abstractNumId="12">
    <w:nsid w:val="0B5318E8"/>
    <w:multiLevelType w:val="hybridMultilevel"/>
    <w:tmpl w:val="101C3E06"/>
    <w:lvl w:ilvl="0" w:tplc="0DC46B58">
      <w:start w:val="2"/>
      <w:numFmt w:val="decimal"/>
      <w:lvlText w:val="%1."/>
      <w:lvlJc w:val="left"/>
      <w:pPr>
        <w:tabs>
          <w:tab w:val="num" w:pos="360"/>
        </w:tabs>
        <w:ind w:left="360" w:hanging="360"/>
      </w:pPr>
      <w:rPr>
        <w:rFonts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0DD00EFC"/>
    <w:multiLevelType w:val="hybridMultilevel"/>
    <w:tmpl w:val="8CEA55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7B7456A"/>
    <w:multiLevelType w:val="hybridMultilevel"/>
    <w:tmpl w:val="6E0ACEB8"/>
    <w:lvl w:ilvl="0" w:tplc="FC40C35A">
      <w:start w:val="1"/>
      <w:numFmt w:val="bullet"/>
      <w:lvlText w:val=""/>
      <w:lvlJc w:val="left"/>
      <w:pPr>
        <w:tabs>
          <w:tab w:val="num" w:pos="720"/>
        </w:tabs>
        <w:ind w:left="720" w:hanging="360"/>
      </w:pPr>
      <w:rPr>
        <w:rFonts w:ascii="Wingdings" w:hAnsi="Wingdings" w:hint="default"/>
      </w:rPr>
    </w:lvl>
    <w:lvl w:ilvl="1" w:tplc="09A079AA" w:tentative="1">
      <w:start w:val="1"/>
      <w:numFmt w:val="bullet"/>
      <w:lvlText w:val=""/>
      <w:lvlJc w:val="left"/>
      <w:pPr>
        <w:tabs>
          <w:tab w:val="num" w:pos="1440"/>
        </w:tabs>
        <w:ind w:left="1440" w:hanging="360"/>
      </w:pPr>
      <w:rPr>
        <w:rFonts w:ascii="Wingdings" w:hAnsi="Wingdings" w:hint="default"/>
      </w:rPr>
    </w:lvl>
    <w:lvl w:ilvl="2" w:tplc="CD54C8F4" w:tentative="1">
      <w:start w:val="1"/>
      <w:numFmt w:val="bullet"/>
      <w:lvlText w:val=""/>
      <w:lvlJc w:val="left"/>
      <w:pPr>
        <w:tabs>
          <w:tab w:val="num" w:pos="2160"/>
        </w:tabs>
        <w:ind w:left="2160" w:hanging="360"/>
      </w:pPr>
      <w:rPr>
        <w:rFonts w:ascii="Wingdings" w:hAnsi="Wingdings" w:hint="default"/>
      </w:rPr>
    </w:lvl>
    <w:lvl w:ilvl="3" w:tplc="E2020B1E" w:tentative="1">
      <w:start w:val="1"/>
      <w:numFmt w:val="bullet"/>
      <w:lvlText w:val=""/>
      <w:lvlJc w:val="left"/>
      <w:pPr>
        <w:tabs>
          <w:tab w:val="num" w:pos="2880"/>
        </w:tabs>
        <w:ind w:left="2880" w:hanging="360"/>
      </w:pPr>
      <w:rPr>
        <w:rFonts w:ascii="Wingdings" w:hAnsi="Wingdings" w:hint="default"/>
      </w:rPr>
    </w:lvl>
    <w:lvl w:ilvl="4" w:tplc="B798EDC6" w:tentative="1">
      <w:start w:val="1"/>
      <w:numFmt w:val="bullet"/>
      <w:lvlText w:val=""/>
      <w:lvlJc w:val="left"/>
      <w:pPr>
        <w:tabs>
          <w:tab w:val="num" w:pos="3600"/>
        </w:tabs>
        <w:ind w:left="3600" w:hanging="360"/>
      </w:pPr>
      <w:rPr>
        <w:rFonts w:ascii="Wingdings" w:hAnsi="Wingdings" w:hint="default"/>
      </w:rPr>
    </w:lvl>
    <w:lvl w:ilvl="5" w:tplc="48BA80E8" w:tentative="1">
      <w:start w:val="1"/>
      <w:numFmt w:val="bullet"/>
      <w:lvlText w:val=""/>
      <w:lvlJc w:val="left"/>
      <w:pPr>
        <w:tabs>
          <w:tab w:val="num" w:pos="4320"/>
        </w:tabs>
        <w:ind w:left="4320" w:hanging="360"/>
      </w:pPr>
      <w:rPr>
        <w:rFonts w:ascii="Wingdings" w:hAnsi="Wingdings" w:hint="default"/>
      </w:rPr>
    </w:lvl>
    <w:lvl w:ilvl="6" w:tplc="B9D6F16C" w:tentative="1">
      <w:start w:val="1"/>
      <w:numFmt w:val="bullet"/>
      <w:lvlText w:val=""/>
      <w:lvlJc w:val="left"/>
      <w:pPr>
        <w:tabs>
          <w:tab w:val="num" w:pos="5040"/>
        </w:tabs>
        <w:ind w:left="5040" w:hanging="360"/>
      </w:pPr>
      <w:rPr>
        <w:rFonts w:ascii="Wingdings" w:hAnsi="Wingdings" w:hint="default"/>
      </w:rPr>
    </w:lvl>
    <w:lvl w:ilvl="7" w:tplc="5878776C" w:tentative="1">
      <w:start w:val="1"/>
      <w:numFmt w:val="bullet"/>
      <w:lvlText w:val=""/>
      <w:lvlJc w:val="left"/>
      <w:pPr>
        <w:tabs>
          <w:tab w:val="num" w:pos="5760"/>
        </w:tabs>
        <w:ind w:left="5760" w:hanging="360"/>
      </w:pPr>
      <w:rPr>
        <w:rFonts w:ascii="Wingdings" w:hAnsi="Wingdings" w:hint="default"/>
      </w:rPr>
    </w:lvl>
    <w:lvl w:ilvl="8" w:tplc="CAB89CA2" w:tentative="1">
      <w:start w:val="1"/>
      <w:numFmt w:val="bullet"/>
      <w:lvlText w:val=""/>
      <w:lvlJc w:val="left"/>
      <w:pPr>
        <w:tabs>
          <w:tab w:val="num" w:pos="6480"/>
        </w:tabs>
        <w:ind w:left="6480" w:hanging="360"/>
      </w:pPr>
      <w:rPr>
        <w:rFonts w:ascii="Wingdings" w:hAnsi="Wingdings" w:hint="default"/>
      </w:rPr>
    </w:lvl>
  </w:abstractNum>
  <w:abstractNum w:abstractNumId="15">
    <w:nsid w:val="308C29C7"/>
    <w:multiLevelType w:val="hybridMultilevel"/>
    <w:tmpl w:val="FBAEF082"/>
    <w:lvl w:ilvl="0" w:tplc="5A3C425E">
      <w:start w:val="1"/>
      <w:numFmt w:val="bullet"/>
      <w:lvlText w:val=""/>
      <w:lvlJc w:val="left"/>
      <w:pPr>
        <w:tabs>
          <w:tab w:val="num" w:pos="720"/>
        </w:tabs>
        <w:ind w:left="720" w:hanging="360"/>
      </w:pPr>
      <w:rPr>
        <w:rFonts w:ascii="Wingdings" w:hAnsi="Wingdings" w:hint="default"/>
      </w:rPr>
    </w:lvl>
    <w:lvl w:ilvl="1" w:tplc="5BB0F1C0">
      <w:start w:val="1"/>
      <w:numFmt w:val="bullet"/>
      <w:lvlText w:val=""/>
      <w:lvlJc w:val="left"/>
      <w:pPr>
        <w:tabs>
          <w:tab w:val="num" w:pos="1440"/>
        </w:tabs>
        <w:ind w:left="1440" w:hanging="360"/>
      </w:pPr>
      <w:rPr>
        <w:rFonts w:ascii="Wingdings" w:hAnsi="Wingdings" w:hint="default"/>
      </w:rPr>
    </w:lvl>
    <w:lvl w:ilvl="2" w:tplc="DF9C1586" w:tentative="1">
      <w:start w:val="1"/>
      <w:numFmt w:val="bullet"/>
      <w:lvlText w:val=""/>
      <w:lvlJc w:val="left"/>
      <w:pPr>
        <w:tabs>
          <w:tab w:val="num" w:pos="2160"/>
        </w:tabs>
        <w:ind w:left="2160" w:hanging="360"/>
      </w:pPr>
      <w:rPr>
        <w:rFonts w:ascii="Wingdings" w:hAnsi="Wingdings" w:hint="default"/>
      </w:rPr>
    </w:lvl>
    <w:lvl w:ilvl="3" w:tplc="27509852" w:tentative="1">
      <w:start w:val="1"/>
      <w:numFmt w:val="bullet"/>
      <w:lvlText w:val=""/>
      <w:lvlJc w:val="left"/>
      <w:pPr>
        <w:tabs>
          <w:tab w:val="num" w:pos="2880"/>
        </w:tabs>
        <w:ind w:left="2880" w:hanging="360"/>
      </w:pPr>
      <w:rPr>
        <w:rFonts w:ascii="Wingdings" w:hAnsi="Wingdings" w:hint="default"/>
      </w:rPr>
    </w:lvl>
    <w:lvl w:ilvl="4" w:tplc="025286F0" w:tentative="1">
      <w:start w:val="1"/>
      <w:numFmt w:val="bullet"/>
      <w:lvlText w:val=""/>
      <w:lvlJc w:val="left"/>
      <w:pPr>
        <w:tabs>
          <w:tab w:val="num" w:pos="3600"/>
        </w:tabs>
        <w:ind w:left="3600" w:hanging="360"/>
      </w:pPr>
      <w:rPr>
        <w:rFonts w:ascii="Wingdings" w:hAnsi="Wingdings" w:hint="default"/>
      </w:rPr>
    </w:lvl>
    <w:lvl w:ilvl="5" w:tplc="1A5EE8AC" w:tentative="1">
      <w:start w:val="1"/>
      <w:numFmt w:val="bullet"/>
      <w:lvlText w:val=""/>
      <w:lvlJc w:val="left"/>
      <w:pPr>
        <w:tabs>
          <w:tab w:val="num" w:pos="4320"/>
        </w:tabs>
        <w:ind w:left="4320" w:hanging="360"/>
      </w:pPr>
      <w:rPr>
        <w:rFonts w:ascii="Wingdings" w:hAnsi="Wingdings" w:hint="default"/>
      </w:rPr>
    </w:lvl>
    <w:lvl w:ilvl="6" w:tplc="A5CABADA" w:tentative="1">
      <w:start w:val="1"/>
      <w:numFmt w:val="bullet"/>
      <w:lvlText w:val=""/>
      <w:lvlJc w:val="left"/>
      <w:pPr>
        <w:tabs>
          <w:tab w:val="num" w:pos="5040"/>
        </w:tabs>
        <w:ind w:left="5040" w:hanging="360"/>
      </w:pPr>
      <w:rPr>
        <w:rFonts w:ascii="Wingdings" w:hAnsi="Wingdings" w:hint="default"/>
      </w:rPr>
    </w:lvl>
    <w:lvl w:ilvl="7" w:tplc="DE04D5AE" w:tentative="1">
      <w:start w:val="1"/>
      <w:numFmt w:val="bullet"/>
      <w:lvlText w:val=""/>
      <w:lvlJc w:val="left"/>
      <w:pPr>
        <w:tabs>
          <w:tab w:val="num" w:pos="5760"/>
        </w:tabs>
        <w:ind w:left="5760" w:hanging="360"/>
      </w:pPr>
      <w:rPr>
        <w:rFonts w:ascii="Wingdings" w:hAnsi="Wingdings" w:hint="default"/>
      </w:rPr>
    </w:lvl>
    <w:lvl w:ilvl="8" w:tplc="1BCE16DA" w:tentative="1">
      <w:start w:val="1"/>
      <w:numFmt w:val="bullet"/>
      <w:lvlText w:val=""/>
      <w:lvlJc w:val="left"/>
      <w:pPr>
        <w:tabs>
          <w:tab w:val="num" w:pos="6480"/>
        </w:tabs>
        <w:ind w:left="6480" w:hanging="360"/>
      </w:pPr>
      <w:rPr>
        <w:rFonts w:ascii="Wingdings" w:hAnsi="Wingdings" w:hint="default"/>
      </w:rPr>
    </w:lvl>
  </w:abstractNum>
  <w:abstractNum w:abstractNumId="16">
    <w:nsid w:val="33A87E71"/>
    <w:multiLevelType w:val="hybridMultilevel"/>
    <w:tmpl w:val="3426E442"/>
    <w:lvl w:ilvl="0" w:tplc="626E8AD0">
      <w:start w:val="1"/>
      <w:numFmt w:val="bullet"/>
      <w:lvlText w:val=""/>
      <w:lvlJc w:val="left"/>
      <w:pPr>
        <w:tabs>
          <w:tab w:val="num" w:pos="720"/>
        </w:tabs>
        <w:ind w:left="720" w:hanging="360"/>
      </w:pPr>
      <w:rPr>
        <w:rFonts w:ascii="Wingdings" w:hAnsi="Wingdings" w:hint="default"/>
      </w:rPr>
    </w:lvl>
    <w:lvl w:ilvl="1" w:tplc="E988B94E">
      <w:start w:val="1"/>
      <w:numFmt w:val="bullet"/>
      <w:lvlText w:val=""/>
      <w:lvlJc w:val="left"/>
      <w:pPr>
        <w:tabs>
          <w:tab w:val="num" w:pos="1440"/>
        </w:tabs>
        <w:ind w:left="1440" w:hanging="360"/>
      </w:pPr>
      <w:rPr>
        <w:rFonts w:ascii="Wingdings" w:hAnsi="Wingdings" w:hint="default"/>
      </w:rPr>
    </w:lvl>
    <w:lvl w:ilvl="2" w:tplc="9C20F43A" w:tentative="1">
      <w:start w:val="1"/>
      <w:numFmt w:val="bullet"/>
      <w:lvlText w:val=""/>
      <w:lvlJc w:val="left"/>
      <w:pPr>
        <w:tabs>
          <w:tab w:val="num" w:pos="2160"/>
        </w:tabs>
        <w:ind w:left="2160" w:hanging="360"/>
      </w:pPr>
      <w:rPr>
        <w:rFonts w:ascii="Wingdings" w:hAnsi="Wingdings" w:hint="default"/>
      </w:rPr>
    </w:lvl>
    <w:lvl w:ilvl="3" w:tplc="E5D83DBC" w:tentative="1">
      <w:start w:val="1"/>
      <w:numFmt w:val="bullet"/>
      <w:lvlText w:val=""/>
      <w:lvlJc w:val="left"/>
      <w:pPr>
        <w:tabs>
          <w:tab w:val="num" w:pos="2880"/>
        </w:tabs>
        <w:ind w:left="2880" w:hanging="360"/>
      </w:pPr>
      <w:rPr>
        <w:rFonts w:ascii="Wingdings" w:hAnsi="Wingdings" w:hint="default"/>
      </w:rPr>
    </w:lvl>
    <w:lvl w:ilvl="4" w:tplc="B26438A4" w:tentative="1">
      <w:start w:val="1"/>
      <w:numFmt w:val="bullet"/>
      <w:lvlText w:val=""/>
      <w:lvlJc w:val="left"/>
      <w:pPr>
        <w:tabs>
          <w:tab w:val="num" w:pos="3600"/>
        </w:tabs>
        <w:ind w:left="3600" w:hanging="360"/>
      </w:pPr>
      <w:rPr>
        <w:rFonts w:ascii="Wingdings" w:hAnsi="Wingdings" w:hint="default"/>
      </w:rPr>
    </w:lvl>
    <w:lvl w:ilvl="5" w:tplc="4F6421CA" w:tentative="1">
      <w:start w:val="1"/>
      <w:numFmt w:val="bullet"/>
      <w:lvlText w:val=""/>
      <w:lvlJc w:val="left"/>
      <w:pPr>
        <w:tabs>
          <w:tab w:val="num" w:pos="4320"/>
        </w:tabs>
        <w:ind w:left="4320" w:hanging="360"/>
      </w:pPr>
      <w:rPr>
        <w:rFonts w:ascii="Wingdings" w:hAnsi="Wingdings" w:hint="default"/>
      </w:rPr>
    </w:lvl>
    <w:lvl w:ilvl="6" w:tplc="AEAC90DE" w:tentative="1">
      <w:start w:val="1"/>
      <w:numFmt w:val="bullet"/>
      <w:lvlText w:val=""/>
      <w:lvlJc w:val="left"/>
      <w:pPr>
        <w:tabs>
          <w:tab w:val="num" w:pos="5040"/>
        </w:tabs>
        <w:ind w:left="5040" w:hanging="360"/>
      </w:pPr>
      <w:rPr>
        <w:rFonts w:ascii="Wingdings" w:hAnsi="Wingdings" w:hint="default"/>
      </w:rPr>
    </w:lvl>
    <w:lvl w:ilvl="7" w:tplc="169472CA" w:tentative="1">
      <w:start w:val="1"/>
      <w:numFmt w:val="bullet"/>
      <w:lvlText w:val=""/>
      <w:lvlJc w:val="left"/>
      <w:pPr>
        <w:tabs>
          <w:tab w:val="num" w:pos="5760"/>
        </w:tabs>
        <w:ind w:left="5760" w:hanging="360"/>
      </w:pPr>
      <w:rPr>
        <w:rFonts w:ascii="Wingdings" w:hAnsi="Wingdings" w:hint="default"/>
      </w:rPr>
    </w:lvl>
    <w:lvl w:ilvl="8" w:tplc="09AA281C" w:tentative="1">
      <w:start w:val="1"/>
      <w:numFmt w:val="bullet"/>
      <w:lvlText w:val=""/>
      <w:lvlJc w:val="left"/>
      <w:pPr>
        <w:tabs>
          <w:tab w:val="num" w:pos="6480"/>
        </w:tabs>
        <w:ind w:left="6480" w:hanging="360"/>
      </w:pPr>
      <w:rPr>
        <w:rFonts w:ascii="Wingdings" w:hAnsi="Wingdings" w:hint="default"/>
      </w:rPr>
    </w:lvl>
  </w:abstractNum>
  <w:abstractNum w:abstractNumId="17">
    <w:nsid w:val="3830389E"/>
    <w:multiLevelType w:val="hybridMultilevel"/>
    <w:tmpl w:val="9F76DC44"/>
    <w:lvl w:ilvl="0" w:tplc="95160786">
      <w:start w:val="1"/>
      <w:numFmt w:val="bullet"/>
      <w:lvlText w:val=""/>
      <w:lvlJc w:val="left"/>
      <w:pPr>
        <w:tabs>
          <w:tab w:val="num" w:pos="720"/>
        </w:tabs>
        <w:ind w:left="720" w:hanging="360"/>
      </w:pPr>
      <w:rPr>
        <w:rFonts w:ascii="Wingdings" w:hAnsi="Wingdings" w:hint="default"/>
      </w:rPr>
    </w:lvl>
    <w:lvl w:ilvl="1" w:tplc="0672A76A">
      <w:start w:val="1"/>
      <w:numFmt w:val="bullet"/>
      <w:lvlText w:val=""/>
      <w:lvlJc w:val="left"/>
      <w:pPr>
        <w:tabs>
          <w:tab w:val="num" w:pos="1440"/>
        </w:tabs>
        <w:ind w:left="1440" w:hanging="360"/>
      </w:pPr>
      <w:rPr>
        <w:rFonts w:ascii="Wingdings" w:hAnsi="Wingdings" w:hint="default"/>
      </w:rPr>
    </w:lvl>
    <w:lvl w:ilvl="2" w:tplc="FBA475B6" w:tentative="1">
      <w:start w:val="1"/>
      <w:numFmt w:val="bullet"/>
      <w:lvlText w:val=""/>
      <w:lvlJc w:val="left"/>
      <w:pPr>
        <w:tabs>
          <w:tab w:val="num" w:pos="2160"/>
        </w:tabs>
        <w:ind w:left="2160" w:hanging="360"/>
      </w:pPr>
      <w:rPr>
        <w:rFonts w:ascii="Wingdings" w:hAnsi="Wingdings" w:hint="default"/>
      </w:rPr>
    </w:lvl>
    <w:lvl w:ilvl="3" w:tplc="577C9656" w:tentative="1">
      <w:start w:val="1"/>
      <w:numFmt w:val="bullet"/>
      <w:lvlText w:val=""/>
      <w:lvlJc w:val="left"/>
      <w:pPr>
        <w:tabs>
          <w:tab w:val="num" w:pos="2880"/>
        </w:tabs>
        <w:ind w:left="2880" w:hanging="360"/>
      </w:pPr>
      <w:rPr>
        <w:rFonts w:ascii="Wingdings" w:hAnsi="Wingdings" w:hint="default"/>
      </w:rPr>
    </w:lvl>
    <w:lvl w:ilvl="4" w:tplc="0120A53C" w:tentative="1">
      <w:start w:val="1"/>
      <w:numFmt w:val="bullet"/>
      <w:lvlText w:val=""/>
      <w:lvlJc w:val="left"/>
      <w:pPr>
        <w:tabs>
          <w:tab w:val="num" w:pos="3600"/>
        </w:tabs>
        <w:ind w:left="3600" w:hanging="360"/>
      </w:pPr>
      <w:rPr>
        <w:rFonts w:ascii="Wingdings" w:hAnsi="Wingdings" w:hint="default"/>
      </w:rPr>
    </w:lvl>
    <w:lvl w:ilvl="5" w:tplc="6248C08E" w:tentative="1">
      <w:start w:val="1"/>
      <w:numFmt w:val="bullet"/>
      <w:lvlText w:val=""/>
      <w:lvlJc w:val="left"/>
      <w:pPr>
        <w:tabs>
          <w:tab w:val="num" w:pos="4320"/>
        </w:tabs>
        <w:ind w:left="4320" w:hanging="360"/>
      </w:pPr>
      <w:rPr>
        <w:rFonts w:ascii="Wingdings" w:hAnsi="Wingdings" w:hint="default"/>
      </w:rPr>
    </w:lvl>
    <w:lvl w:ilvl="6" w:tplc="95FA0B1E" w:tentative="1">
      <w:start w:val="1"/>
      <w:numFmt w:val="bullet"/>
      <w:lvlText w:val=""/>
      <w:lvlJc w:val="left"/>
      <w:pPr>
        <w:tabs>
          <w:tab w:val="num" w:pos="5040"/>
        </w:tabs>
        <w:ind w:left="5040" w:hanging="360"/>
      </w:pPr>
      <w:rPr>
        <w:rFonts w:ascii="Wingdings" w:hAnsi="Wingdings" w:hint="default"/>
      </w:rPr>
    </w:lvl>
    <w:lvl w:ilvl="7" w:tplc="D1C61994" w:tentative="1">
      <w:start w:val="1"/>
      <w:numFmt w:val="bullet"/>
      <w:lvlText w:val=""/>
      <w:lvlJc w:val="left"/>
      <w:pPr>
        <w:tabs>
          <w:tab w:val="num" w:pos="5760"/>
        </w:tabs>
        <w:ind w:left="5760" w:hanging="360"/>
      </w:pPr>
      <w:rPr>
        <w:rFonts w:ascii="Wingdings" w:hAnsi="Wingdings" w:hint="default"/>
      </w:rPr>
    </w:lvl>
    <w:lvl w:ilvl="8" w:tplc="A2807686" w:tentative="1">
      <w:start w:val="1"/>
      <w:numFmt w:val="bullet"/>
      <w:lvlText w:val=""/>
      <w:lvlJc w:val="left"/>
      <w:pPr>
        <w:tabs>
          <w:tab w:val="num" w:pos="6480"/>
        </w:tabs>
        <w:ind w:left="6480" w:hanging="360"/>
      </w:pPr>
      <w:rPr>
        <w:rFonts w:ascii="Wingdings" w:hAnsi="Wingdings" w:hint="default"/>
      </w:rPr>
    </w:lvl>
  </w:abstractNum>
  <w:abstractNum w:abstractNumId="18">
    <w:nsid w:val="417E3F3C"/>
    <w:multiLevelType w:val="hybridMultilevel"/>
    <w:tmpl w:val="5F72F874"/>
    <w:lvl w:ilvl="0" w:tplc="32C87816">
      <w:start w:val="1"/>
      <w:numFmt w:val="bullet"/>
      <w:lvlText w:val=""/>
      <w:lvlJc w:val="left"/>
      <w:pPr>
        <w:tabs>
          <w:tab w:val="num" w:pos="720"/>
        </w:tabs>
        <w:ind w:left="720" w:hanging="360"/>
      </w:pPr>
      <w:rPr>
        <w:rFonts w:ascii="Wingdings" w:hAnsi="Wingdings" w:hint="default"/>
      </w:rPr>
    </w:lvl>
    <w:lvl w:ilvl="1" w:tplc="7A30EFFE">
      <w:start w:val="1"/>
      <w:numFmt w:val="bullet"/>
      <w:lvlText w:val=""/>
      <w:lvlJc w:val="left"/>
      <w:pPr>
        <w:tabs>
          <w:tab w:val="num" w:pos="1440"/>
        </w:tabs>
        <w:ind w:left="1440" w:hanging="360"/>
      </w:pPr>
      <w:rPr>
        <w:rFonts w:ascii="Wingdings" w:hAnsi="Wingdings" w:hint="default"/>
      </w:rPr>
    </w:lvl>
    <w:lvl w:ilvl="2" w:tplc="A13060D6" w:tentative="1">
      <w:start w:val="1"/>
      <w:numFmt w:val="bullet"/>
      <w:lvlText w:val=""/>
      <w:lvlJc w:val="left"/>
      <w:pPr>
        <w:tabs>
          <w:tab w:val="num" w:pos="2160"/>
        </w:tabs>
        <w:ind w:left="2160" w:hanging="360"/>
      </w:pPr>
      <w:rPr>
        <w:rFonts w:ascii="Wingdings" w:hAnsi="Wingdings" w:hint="default"/>
      </w:rPr>
    </w:lvl>
    <w:lvl w:ilvl="3" w:tplc="73B8F53E" w:tentative="1">
      <w:start w:val="1"/>
      <w:numFmt w:val="bullet"/>
      <w:lvlText w:val=""/>
      <w:lvlJc w:val="left"/>
      <w:pPr>
        <w:tabs>
          <w:tab w:val="num" w:pos="2880"/>
        </w:tabs>
        <w:ind w:left="2880" w:hanging="360"/>
      </w:pPr>
      <w:rPr>
        <w:rFonts w:ascii="Wingdings" w:hAnsi="Wingdings" w:hint="default"/>
      </w:rPr>
    </w:lvl>
    <w:lvl w:ilvl="4" w:tplc="D570BD8A" w:tentative="1">
      <w:start w:val="1"/>
      <w:numFmt w:val="bullet"/>
      <w:lvlText w:val=""/>
      <w:lvlJc w:val="left"/>
      <w:pPr>
        <w:tabs>
          <w:tab w:val="num" w:pos="3600"/>
        </w:tabs>
        <w:ind w:left="3600" w:hanging="360"/>
      </w:pPr>
      <w:rPr>
        <w:rFonts w:ascii="Wingdings" w:hAnsi="Wingdings" w:hint="default"/>
      </w:rPr>
    </w:lvl>
    <w:lvl w:ilvl="5" w:tplc="F8B61A92" w:tentative="1">
      <w:start w:val="1"/>
      <w:numFmt w:val="bullet"/>
      <w:lvlText w:val=""/>
      <w:lvlJc w:val="left"/>
      <w:pPr>
        <w:tabs>
          <w:tab w:val="num" w:pos="4320"/>
        </w:tabs>
        <w:ind w:left="4320" w:hanging="360"/>
      </w:pPr>
      <w:rPr>
        <w:rFonts w:ascii="Wingdings" w:hAnsi="Wingdings" w:hint="default"/>
      </w:rPr>
    </w:lvl>
    <w:lvl w:ilvl="6" w:tplc="9852311C" w:tentative="1">
      <w:start w:val="1"/>
      <w:numFmt w:val="bullet"/>
      <w:lvlText w:val=""/>
      <w:lvlJc w:val="left"/>
      <w:pPr>
        <w:tabs>
          <w:tab w:val="num" w:pos="5040"/>
        </w:tabs>
        <w:ind w:left="5040" w:hanging="360"/>
      </w:pPr>
      <w:rPr>
        <w:rFonts w:ascii="Wingdings" w:hAnsi="Wingdings" w:hint="default"/>
      </w:rPr>
    </w:lvl>
    <w:lvl w:ilvl="7" w:tplc="8410C378" w:tentative="1">
      <w:start w:val="1"/>
      <w:numFmt w:val="bullet"/>
      <w:lvlText w:val=""/>
      <w:lvlJc w:val="left"/>
      <w:pPr>
        <w:tabs>
          <w:tab w:val="num" w:pos="5760"/>
        </w:tabs>
        <w:ind w:left="5760" w:hanging="360"/>
      </w:pPr>
      <w:rPr>
        <w:rFonts w:ascii="Wingdings" w:hAnsi="Wingdings" w:hint="default"/>
      </w:rPr>
    </w:lvl>
    <w:lvl w:ilvl="8" w:tplc="6BAE5B8E" w:tentative="1">
      <w:start w:val="1"/>
      <w:numFmt w:val="bullet"/>
      <w:lvlText w:val=""/>
      <w:lvlJc w:val="left"/>
      <w:pPr>
        <w:tabs>
          <w:tab w:val="num" w:pos="6480"/>
        </w:tabs>
        <w:ind w:left="6480" w:hanging="360"/>
      </w:pPr>
      <w:rPr>
        <w:rFonts w:ascii="Wingdings" w:hAnsi="Wingdings" w:hint="default"/>
      </w:rPr>
    </w:lvl>
  </w:abstractNum>
  <w:abstractNum w:abstractNumId="19">
    <w:nsid w:val="471F3561"/>
    <w:multiLevelType w:val="hybridMultilevel"/>
    <w:tmpl w:val="2C6EE14E"/>
    <w:lvl w:ilvl="0" w:tplc="16088BF6">
      <w:start w:val="1"/>
      <w:numFmt w:val="bullet"/>
      <w:lvlText w:val=""/>
      <w:lvlJc w:val="left"/>
      <w:pPr>
        <w:tabs>
          <w:tab w:val="num" w:pos="720"/>
        </w:tabs>
        <w:ind w:left="720" w:hanging="360"/>
      </w:pPr>
      <w:rPr>
        <w:rFonts w:ascii="Wingdings" w:hAnsi="Wingdings" w:hint="default"/>
      </w:rPr>
    </w:lvl>
    <w:lvl w:ilvl="1" w:tplc="CC8E0120" w:tentative="1">
      <w:start w:val="1"/>
      <w:numFmt w:val="bullet"/>
      <w:lvlText w:val=""/>
      <w:lvlJc w:val="left"/>
      <w:pPr>
        <w:tabs>
          <w:tab w:val="num" w:pos="1440"/>
        </w:tabs>
        <w:ind w:left="1440" w:hanging="360"/>
      </w:pPr>
      <w:rPr>
        <w:rFonts w:ascii="Wingdings" w:hAnsi="Wingdings" w:hint="default"/>
      </w:rPr>
    </w:lvl>
    <w:lvl w:ilvl="2" w:tplc="6924091A" w:tentative="1">
      <w:start w:val="1"/>
      <w:numFmt w:val="bullet"/>
      <w:lvlText w:val=""/>
      <w:lvlJc w:val="left"/>
      <w:pPr>
        <w:tabs>
          <w:tab w:val="num" w:pos="2160"/>
        </w:tabs>
        <w:ind w:left="2160" w:hanging="360"/>
      </w:pPr>
      <w:rPr>
        <w:rFonts w:ascii="Wingdings" w:hAnsi="Wingdings" w:hint="default"/>
      </w:rPr>
    </w:lvl>
    <w:lvl w:ilvl="3" w:tplc="8E3E4B86" w:tentative="1">
      <w:start w:val="1"/>
      <w:numFmt w:val="bullet"/>
      <w:lvlText w:val=""/>
      <w:lvlJc w:val="left"/>
      <w:pPr>
        <w:tabs>
          <w:tab w:val="num" w:pos="2880"/>
        </w:tabs>
        <w:ind w:left="2880" w:hanging="360"/>
      </w:pPr>
      <w:rPr>
        <w:rFonts w:ascii="Wingdings" w:hAnsi="Wingdings" w:hint="default"/>
      </w:rPr>
    </w:lvl>
    <w:lvl w:ilvl="4" w:tplc="B1301A2A" w:tentative="1">
      <w:start w:val="1"/>
      <w:numFmt w:val="bullet"/>
      <w:lvlText w:val=""/>
      <w:lvlJc w:val="left"/>
      <w:pPr>
        <w:tabs>
          <w:tab w:val="num" w:pos="3600"/>
        </w:tabs>
        <w:ind w:left="3600" w:hanging="360"/>
      </w:pPr>
      <w:rPr>
        <w:rFonts w:ascii="Wingdings" w:hAnsi="Wingdings" w:hint="default"/>
      </w:rPr>
    </w:lvl>
    <w:lvl w:ilvl="5" w:tplc="1C203CF8" w:tentative="1">
      <w:start w:val="1"/>
      <w:numFmt w:val="bullet"/>
      <w:lvlText w:val=""/>
      <w:lvlJc w:val="left"/>
      <w:pPr>
        <w:tabs>
          <w:tab w:val="num" w:pos="4320"/>
        </w:tabs>
        <w:ind w:left="4320" w:hanging="360"/>
      </w:pPr>
      <w:rPr>
        <w:rFonts w:ascii="Wingdings" w:hAnsi="Wingdings" w:hint="default"/>
      </w:rPr>
    </w:lvl>
    <w:lvl w:ilvl="6" w:tplc="7158A432" w:tentative="1">
      <w:start w:val="1"/>
      <w:numFmt w:val="bullet"/>
      <w:lvlText w:val=""/>
      <w:lvlJc w:val="left"/>
      <w:pPr>
        <w:tabs>
          <w:tab w:val="num" w:pos="5040"/>
        </w:tabs>
        <w:ind w:left="5040" w:hanging="360"/>
      </w:pPr>
      <w:rPr>
        <w:rFonts w:ascii="Wingdings" w:hAnsi="Wingdings" w:hint="default"/>
      </w:rPr>
    </w:lvl>
    <w:lvl w:ilvl="7" w:tplc="AFB0740C" w:tentative="1">
      <w:start w:val="1"/>
      <w:numFmt w:val="bullet"/>
      <w:lvlText w:val=""/>
      <w:lvlJc w:val="left"/>
      <w:pPr>
        <w:tabs>
          <w:tab w:val="num" w:pos="5760"/>
        </w:tabs>
        <w:ind w:left="5760" w:hanging="360"/>
      </w:pPr>
      <w:rPr>
        <w:rFonts w:ascii="Wingdings" w:hAnsi="Wingdings" w:hint="default"/>
      </w:rPr>
    </w:lvl>
    <w:lvl w:ilvl="8" w:tplc="5288A1FA" w:tentative="1">
      <w:start w:val="1"/>
      <w:numFmt w:val="bullet"/>
      <w:lvlText w:val=""/>
      <w:lvlJc w:val="left"/>
      <w:pPr>
        <w:tabs>
          <w:tab w:val="num" w:pos="6480"/>
        </w:tabs>
        <w:ind w:left="6480" w:hanging="360"/>
      </w:pPr>
      <w:rPr>
        <w:rFonts w:ascii="Wingdings" w:hAnsi="Wingdings" w:hint="default"/>
      </w:rPr>
    </w:lvl>
  </w:abstractNum>
  <w:abstractNum w:abstractNumId="20">
    <w:nsid w:val="49F62A76"/>
    <w:multiLevelType w:val="hybridMultilevel"/>
    <w:tmpl w:val="1EE6DA70"/>
    <w:lvl w:ilvl="0" w:tplc="02EEBBB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0C14E1F"/>
    <w:multiLevelType w:val="hybridMultilevel"/>
    <w:tmpl w:val="A7CEF4C4"/>
    <w:lvl w:ilvl="0" w:tplc="B85C3388">
      <w:start w:val="1"/>
      <w:numFmt w:val="bullet"/>
      <w:lvlText w:val=""/>
      <w:lvlJc w:val="left"/>
      <w:pPr>
        <w:tabs>
          <w:tab w:val="num" w:pos="720"/>
        </w:tabs>
        <w:ind w:left="720" w:hanging="360"/>
      </w:pPr>
      <w:rPr>
        <w:rFonts w:ascii="Wingdings" w:hAnsi="Wingdings" w:hint="default"/>
      </w:rPr>
    </w:lvl>
    <w:lvl w:ilvl="1" w:tplc="3F9CCBF4">
      <w:start w:val="1"/>
      <w:numFmt w:val="bullet"/>
      <w:lvlText w:val=""/>
      <w:lvlJc w:val="left"/>
      <w:pPr>
        <w:tabs>
          <w:tab w:val="num" w:pos="1440"/>
        </w:tabs>
        <w:ind w:left="1440" w:hanging="360"/>
      </w:pPr>
      <w:rPr>
        <w:rFonts w:ascii="Wingdings" w:hAnsi="Wingdings" w:hint="default"/>
      </w:rPr>
    </w:lvl>
    <w:lvl w:ilvl="2" w:tplc="004222AC" w:tentative="1">
      <w:start w:val="1"/>
      <w:numFmt w:val="bullet"/>
      <w:lvlText w:val=""/>
      <w:lvlJc w:val="left"/>
      <w:pPr>
        <w:tabs>
          <w:tab w:val="num" w:pos="2160"/>
        </w:tabs>
        <w:ind w:left="2160" w:hanging="360"/>
      </w:pPr>
      <w:rPr>
        <w:rFonts w:ascii="Wingdings" w:hAnsi="Wingdings" w:hint="default"/>
      </w:rPr>
    </w:lvl>
    <w:lvl w:ilvl="3" w:tplc="A238C644" w:tentative="1">
      <w:start w:val="1"/>
      <w:numFmt w:val="bullet"/>
      <w:lvlText w:val=""/>
      <w:lvlJc w:val="left"/>
      <w:pPr>
        <w:tabs>
          <w:tab w:val="num" w:pos="2880"/>
        </w:tabs>
        <w:ind w:left="2880" w:hanging="360"/>
      </w:pPr>
      <w:rPr>
        <w:rFonts w:ascii="Wingdings" w:hAnsi="Wingdings" w:hint="default"/>
      </w:rPr>
    </w:lvl>
    <w:lvl w:ilvl="4" w:tplc="9574E692" w:tentative="1">
      <w:start w:val="1"/>
      <w:numFmt w:val="bullet"/>
      <w:lvlText w:val=""/>
      <w:lvlJc w:val="left"/>
      <w:pPr>
        <w:tabs>
          <w:tab w:val="num" w:pos="3600"/>
        </w:tabs>
        <w:ind w:left="3600" w:hanging="360"/>
      </w:pPr>
      <w:rPr>
        <w:rFonts w:ascii="Wingdings" w:hAnsi="Wingdings" w:hint="default"/>
      </w:rPr>
    </w:lvl>
    <w:lvl w:ilvl="5" w:tplc="F0767A20" w:tentative="1">
      <w:start w:val="1"/>
      <w:numFmt w:val="bullet"/>
      <w:lvlText w:val=""/>
      <w:lvlJc w:val="left"/>
      <w:pPr>
        <w:tabs>
          <w:tab w:val="num" w:pos="4320"/>
        </w:tabs>
        <w:ind w:left="4320" w:hanging="360"/>
      </w:pPr>
      <w:rPr>
        <w:rFonts w:ascii="Wingdings" w:hAnsi="Wingdings" w:hint="default"/>
      </w:rPr>
    </w:lvl>
    <w:lvl w:ilvl="6" w:tplc="8E8AE200" w:tentative="1">
      <w:start w:val="1"/>
      <w:numFmt w:val="bullet"/>
      <w:lvlText w:val=""/>
      <w:lvlJc w:val="left"/>
      <w:pPr>
        <w:tabs>
          <w:tab w:val="num" w:pos="5040"/>
        </w:tabs>
        <w:ind w:left="5040" w:hanging="360"/>
      </w:pPr>
      <w:rPr>
        <w:rFonts w:ascii="Wingdings" w:hAnsi="Wingdings" w:hint="default"/>
      </w:rPr>
    </w:lvl>
    <w:lvl w:ilvl="7" w:tplc="D542E08A" w:tentative="1">
      <w:start w:val="1"/>
      <w:numFmt w:val="bullet"/>
      <w:lvlText w:val=""/>
      <w:lvlJc w:val="left"/>
      <w:pPr>
        <w:tabs>
          <w:tab w:val="num" w:pos="5760"/>
        </w:tabs>
        <w:ind w:left="5760" w:hanging="360"/>
      </w:pPr>
      <w:rPr>
        <w:rFonts w:ascii="Wingdings" w:hAnsi="Wingdings" w:hint="default"/>
      </w:rPr>
    </w:lvl>
    <w:lvl w:ilvl="8" w:tplc="8E609DBC" w:tentative="1">
      <w:start w:val="1"/>
      <w:numFmt w:val="bullet"/>
      <w:lvlText w:val=""/>
      <w:lvlJc w:val="left"/>
      <w:pPr>
        <w:tabs>
          <w:tab w:val="num" w:pos="6480"/>
        </w:tabs>
        <w:ind w:left="6480" w:hanging="360"/>
      </w:pPr>
      <w:rPr>
        <w:rFonts w:ascii="Wingdings" w:hAnsi="Wingdings" w:hint="default"/>
      </w:rPr>
    </w:lvl>
  </w:abstractNum>
  <w:abstractNum w:abstractNumId="22">
    <w:nsid w:val="5FF92D60"/>
    <w:multiLevelType w:val="hybridMultilevel"/>
    <w:tmpl w:val="D938E9B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72A6295A"/>
    <w:multiLevelType w:val="hybridMultilevel"/>
    <w:tmpl w:val="A00C5DDE"/>
    <w:lvl w:ilvl="0" w:tplc="0DC46B58">
      <w:start w:val="2"/>
      <w:numFmt w:val="decimal"/>
      <w:lvlText w:val="%1."/>
      <w:lvlJc w:val="left"/>
      <w:pPr>
        <w:tabs>
          <w:tab w:val="num" w:pos="360"/>
        </w:tabs>
        <w:ind w:left="360" w:hanging="360"/>
      </w:pPr>
      <w:rPr>
        <w:rFonts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74053AAB"/>
    <w:multiLevelType w:val="hybridMultilevel"/>
    <w:tmpl w:val="F7A04322"/>
    <w:lvl w:ilvl="0" w:tplc="F5F0B6A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23"/>
  </w:num>
  <w:num w:numId="16">
    <w:abstractNumId w:val="19"/>
  </w:num>
  <w:num w:numId="17">
    <w:abstractNumId w:val="21"/>
  </w:num>
  <w:num w:numId="18">
    <w:abstractNumId w:val="15"/>
  </w:num>
  <w:num w:numId="19">
    <w:abstractNumId w:val="14"/>
  </w:num>
  <w:num w:numId="20">
    <w:abstractNumId w:val="17"/>
  </w:num>
  <w:num w:numId="21">
    <w:abstractNumId w:val="16"/>
  </w:num>
  <w:num w:numId="22">
    <w:abstractNumId w:val="11"/>
  </w:num>
  <w:num w:numId="23">
    <w:abstractNumId w:val="18"/>
  </w:num>
  <w:num w:numId="24">
    <w:abstractNumId w:val="2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283"/>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2B3"/>
    <w:rsid w:val="000108C8"/>
    <w:rsid w:val="000210BC"/>
    <w:rsid w:val="00026299"/>
    <w:rsid w:val="000601C6"/>
    <w:rsid w:val="0006602E"/>
    <w:rsid w:val="000B174B"/>
    <w:rsid w:val="000D3386"/>
    <w:rsid w:val="000F4309"/>
    <w:rsid w:val="0010134D"/>
    <w:rsid w:val="00137EE4"/>
    <w:rsid w:val="00160B83"/>
    <w:rsid w:val="00161DBA"/>
    <w:rsid w:val="002431DB"/>
    <w:rsid w:val="002B6E0C"/>
    <w:rsid w:val="002C62B3"/>
    <w:rsid w:val="00310762"/>
    <w:rsid w:val="003633FA"/>
    <w:rsid w:val="003750CD"/>
    <w:rsid w:val="003D68A8"/>
    <w:rsid w:val="003D7489"/>
    <w:rsid w:val="003F6433"/>
    <w:rsid w:val="00495BF6"/>
    <w:rsid w:val="00541EC6"/>
    <w:rsid w:val="00544ABA"/>
    <w:rsid w:val="00547FF9"/>
    <w:rsid w:val="00587BA0"/>
    <w:rsid w:val="00591EB1"/>
    <w:rsid w:val="005B4E2E"/>
    <w:rsid w:val="005F30DF"/>
    <w:rsid w:val="00614BF3"/>
    <w:rsid w:val="006C0A45"/>
    <w:rsid w:val="006E24BA"/>
    <w:rsid w:val="006F02C6"/>
    <w:rsid w:val="00716EE7"/>
    <w:rsid w:val="00740184"/>
    <w:rsid w:val="00764CC1"/>
    <w:rsid w:val="00797FAC"/>
    <w:rsid w:val="007A5ED5"/>
    <w:rsid w:val="007E7B0D"/>
    <w:rsid w:val="008438F5"/>
    <w:rsid w:val="0089252F"/>
    <w:rsid w:val="008A6186"/>
    <w:rsid w:val="008B0B5B"/>
    <w:rsid w:val="00904E12"/>
    <w:rsid w:val="009169E3"/>
    <w:rsid w:val="009375C7"/>
    <w:rsid w:val="00960E4B"/>
    <w:rsid w:val="00991D10"/>
    <w:rsid w:val="009A7890"/>
    <w:rsid w:val="009D0E13"/>
    <w:rsid w:val="009D38D6"/>
    <w:rsid w:val="00A41CC6"/>
    <w:rsid w:val="00A45DF3"/>
    <w:rsid w:val="00A64A4E"/>
    <w:rsid w:val="00AB4F9D"/>
    <w:rsid w:val="00AC097B"/>
    <w:rsid w:val="00B121CC"/>
    <w:rsid w:val="00B44AD8"/>
    <w:rsid w:val="00B50F04"/>
    <w:rsid w:val="00B71A01"/>
    <w:rsid w:val="00B77F2E"/>
    <w:rsid w:val="00BA4DF3"/>
    <w:rsid w:val="00BB66D9"/>
    <w:rsid w:val="00C06134"/>
    <w:rsid w:val="00C210E9"/>
    <w:rsid w:val="00C6711F"/>
    <w:rsid w:val="00C959A8"/>
    <w:rsid w:val="00CA6AA4"/>
    <w:rsid w:val="00CC30A9"/>
    <w:rsid w:val="00CC6276"/>
    <w:rsid w:val="00D203FD"/>
    <w:rsid w:val="00D23983"/>
    <w:rsid w:val="00D62C76"/>
    <w:rsid w:val="00D67E37"/>
    <w:rsid w:val="00DF3910"/>
    <w:rsid w:val="00E43FD2"/>
    <w:rsid w:val="00E7623A"/>
    <w:rsid w:val="00E91207"/>
    <w:rsid w:val="00EB15F8"/>
    <w:rsid w:val="00EB524B"/>
    <w:rsid w:val="00F55BA7"/>
    <w:rsid w:val="00F6590F"/>
    <w:rsid w:val="00F86A1A"/>
    <w:rsid w:val="00FA1C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4B"/>
    <w:rPr>
      <w:rFonts w:ascii="Times New Roman" w:hAnsi="Times New Roman"/>
      <w:kern w:val="0"/>
      <w:sz w:val="20"/>
      <w:szCs w:val="20"/>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2C62B3"/>
    <w:pPr>
      <w:spacing w:after="120"/>
    </w:pPr>
    <w:rPr>
      <w:lang w:val="en-US"/>
    </w:rPr>
  </w:style>
  <w:style w:type="character" w:customStyle="1" w:styleId="BodyTextChar">
    <w:name w:val="Body Text Char"/>
    <w:basedOn w:val="DefaultParagraphFont"/>
    <w:link w:val="BodyText"/>
    <w:uiPriority w:val="99"/>
    <w:semiHidden/>
    <w:locked/>
    <w:rsid w:val="002C62B3"/>
    <w:rPr>
      <w:rFonts w:ascii="Times New Roman" w:hAnsi="Times New Roman"/>
      <w:sz w:val="20"/>
      <w:lang w:eastAsia="it-IT"/>
    </w:rPr>
  </w:style>
  <w:style w:type="character" w:customStyle="1" w:styleId="BodyTextChar1">
    <w:name w:val="Body Text Char1"/>
    <w:link w:val="BodyText"/>
    <w:uiPriority w:val="99"/>
    <w:locked/>
    <w:rsid w:val="002C62B3"/>
    <w:rPr>
      <w:rFonts w:ascii="Times New Roman" w:hAnsi="Times New Roman"/>
      <w:sz w:val="20"/>
      <w:lang w:eastAsia="it-IT"/>
    </w:rPr>
  </w:style>
  <w:style w:type="paragraph" w:styleId="Footer">
    <w:name w:val="footer"/>
    <w:basedOn w:val="Normal"/>
    <w:link w:val="FooterChar1"/>
    <w:uiPriority w:val="99"/>
    <w:rsid w:val="002C62B3"/>
    <w:pPr>
      <w:tabs>
        <w:tab w:val="center" w:pos="4819"/>
        <w:tab w:val="right" w:pos="9638"/>
      </w:tabs>
    </w:pPr>
    <w:rPr>
      <w:lang w:val="en-US"/>
    </w:rPr>
  </w:style>
  <w:style w:type="character" w:customStyle="1" w:styleId="FooterChar">
    <w:name w:val="Footer Char"/>
    <w:basedOn w:val="DefaultParagraphFont"/>
    <w:link w:val="Footer"/>
    <w:uiPriority w:val="99"/>
    <w:semiHidden/>
    <w:locked/>
    <w:rsid w:val="002C62B3"/>
    <w:rPr>
      <w:rFonts w:ascii="Times New Roman" w:hAnsi="Times New Roman"/>
      <w:sz w:val="20"/>
      <w:lang w:eastAsia="it-IT"/>
    </w:rPr>
  </w:style>
  <w:style w:type="character" w:customStyle="1" w:styleId="FooterChar1">
    <w:name w:val="Footer Char1"/>
    <w:link w:val="Footer"/>
    <w:uiPriority w:val="99"/>
    <w:locked/>
    <w:rsid w:val="002C62B3"/>
    <w:rPr>
      <w:rFonts w:ascii="Times New Roman" w:hAnsi="Times New Roman"/>
      <w:sz w:val="20"/>
      <w:lang w:eastAsia="it-IT"/>
    </w:rPr>
  </w:style>
  <w:style w:type="character" w:styleId="PageNumber">
    <w:name w:val="page number"/>
    <w:basedOn w:val="DefaultParagraphFont"/>
    <w:uiPriority w:val="99"/>
    <w:rsid w:val="002C62B3"/>
    <w:rPr>
      <w:rFonts w:cs="Times New Roman"/>
    </w:rPr>
  </w:style>
  <w:style w:type="character" w:styleId="Hyperlink">
    <w:name w:val="Hyperlink"/>
    <w:basedOn w:val="DefaultParagraphFont"/>
    <w:uiPriority w:val="99"/>
    <w:rsid w:val="002C62B3"/>
    <w:rPr>
      <w:rFonts w:cs="Times New Roman"/>
      <w:color w:val="0000FF"/>
      <w:u w:val="single"/>
    </w:rPr>
  </w:style>
  <w:style w:type="paragraph" w:styleId="BodyTextIndent2">
    <w:name w:val="Body Text Indent 2"/>
    <w:basedOn w:val="Normal"/>
    <w:link w:val="BodyTextIndent2Char"/>
    <w:uiPriority w:val="99"/>
    <w:rsid w:val="002C62B3"/>
    <w:pPr>
      <w:ind w:right="-141" w:firstLine="567"/>
      <w:jc w:val="both"/>
    </w:pPr>
    <w:rPr>
      <w:lang w:val="en-US" w:eastAsia="zh-CN"/>
    </w:rPr>
  </w:style>
  <w:style w:type="character" w:customStyle="1" w:styleId="BodyTextIndent2Char">
    <w:name w:val="Body Text Indent 2 Char"/>
    <w:basedOn w:val="DefaultParagraphFont"/>
    <w:link w:val="BodyTextIndent2"/>
    <w:uiPriority w:val="99"/>
    <w:locked/>
    <w:rsid w:val="002C62B3"/>
    <w:rPr>
      <w:rFonts w:ascii="Times New Roman" w:hAnsi="Times New Roman"/>
      <w:sz w:val="20"/>
    </w:rPr>
  </w:style>
  <w:style w:type="paragraph" w:styleId="BalloonText">
    <w:name w:val="Balloon Text"/>
    <w:basedOn w:val="Normal"/>
    <w:link w:val="BalloonTextChar"/>
    <w:uiPriority w:val="99"/>
    <w:semiHidden/>
    <w:rsid w:val="002C62B3"/>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2C62B3"/>
    <w:rPr>
      <w:rFonts w:ascii="Tahoma" w:hAnsi="Tahoma"/>
      <w:sz w:val="16"/>
      <w:lang w:eastAsia="it-IT"/>
    </w:rPr>
  </w:style>
  <w:style w:type="paragraph" w:styleId="Header">
    <w:name w:val="header"/>
    <w:basedOn w:val="Normal"/>
    <w:link w:val="HeaderChar"/>
    <w:uiPriority w:val="99"/>
    <w:semiHidden/>
    <w:rsid w:val="00310762"/>
    <w:pPr>
      <w:pBdr>
        <w:bottom w:val="single" w:sz="6" w:space="1" w:color="auto"/>
      </w:pBdr>
      <w:tabs>
        <w:tab w:val="center" w:pos="4153"/>
        <w:tab w:val="right" w:pos="8306"/>
      </w:tabs>
      <w:snapToGrid w:val="0"/>
      <w:jc w:val="center"/>
    </w:pPr>
    <w:rPr>
      <w:sz w:val="18"/>
      <w:szCs w:val="18"/>
      <w:lang w:val="en-US" w:eastAsia="zh-CN"/>
    </w:rPr>
  </w:style>
  <w:style w:type="character" w:customStyle="1" w:styleId="HeaderChar">
    <w:name w:val="Header Char"/>
    <w:basedOn w:val="DefaultParagraphFont"/>
    <w:link w:val="Header"/>
    <w:uiPriority w:val="99"/>
    <w:semiHidden/>
    <w:locked/>
    <w:rsid w:val="00310762"/>
    <w:rPr>
      <w:rFonts w:ascii="Times New Roman" w:hAnsi="Times New Roman"/>
      <w:sz w:val="18"/>
    </w:rPr>
  </w:style>
  <w:style w:type="table" w:styleId="TableGrid">
    <w:name w:val="Table Grid"/>
    <w:basedOn w:val="TableNormal"/>
    <w:uiPriority w:val="99"/>
    <w:locked/>
    <w:rsid w:val="002B6E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959A8"/>
    <w:pPr>
      <w:ind w:firstLineChars="200" w:firstLine="420"/>
    </w:pPr>
    <w:rPr>
      <w:rFonts w:ascii="宋体" w:hAnsi="宋体" w:cs="宋体"/>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663433284">
      <w:marLeft w:val="0"/>
      <w:marRight w:val="0"/>
      <w:marTop w:val="0"/>
      <w:marBottom w:val="0"/>
      <w:divBdr>
        <w:top w:val="none" w:sz="0" w:space="0" w:color="auto"/>
        <w:left w:val="none" w:sz="0" w:space="0" w:color="auto"/>
        <w:bottom w:val="none" w:sz="0" w:space="0" w:color="auto"/>
        <w:right w:val="none" w:sz="0" w:space="0" w:color="auto"/>
      </w:divBdr>
      <w:divsChild>
        <w:div w:id="663433282">
          <w:marLeft w:val="1166"/>
          <w:marRight w:val="0"/>
          <w:marTop w:val="130"/>
          <w:marBottom w:val="0"/>
          <w:divBdr>
            <w:top w:val="none" w:sz="0" w:space="0" w:color="auto"/>
            <w:left w:val="none" w:sz="0" w:space="0" w:color="auto"/>
            <w:bottom w:val="none" w:sz="0" w:space="0" w:color="auto"/>
            <w:right w:val="none" w:sz="0" w:space="0" w:color="auto"/>
          </w:divBdr>
        </w:div>
      </w:divsChild>
    </w:div>
    <w:div w:id="663433286">
      <w:marLeft w:val="0"/>
      <w:marRight w:val="0"/>
      <w:marTop w:val="0"/>
      <w:marBottom w:val="0"/>
      <w:divBdr>
        <w:top w:val="none" w:sz="0" w:space="0" w:color="auto"/>
        <w:left w:val="none" w:sz="0" w:space="0" w:color="auto"/>
        <w:bottom w:val="none" w:sz="0" w:space="0" w:color="auto"/>
        <w:right w:val="none" w:sz="0" w:space="0" w:color="auto"/>
      </w:divBdr>
      <w:divsChild>
        <w:div w:id="663433298">
          <w:marLeft w:val="1166"/>
          <w:marRight w:val="0"/>
          <w:marTop w:val="130"/>
          <w:marBottom w:val="0"/>
          <w:divBdr>
            <w:top w:val="none" w:sz="0" w:space="0" w:color="auto"/>
            <w:left w:val="none" w:sz="0" w:space="0" w:color="auto"/>
            <w:bottom w:val="none" w:sz="0" w:space="0" w:color="auto"/>
            <w:right w:val="none" w:sz="0" w:space="0" w:color="auto"/>
          </w:divBdr>
        </w:div>
      </w:divsChild>
    </w:div>
    <w:div w:id="663433288">
      <w:marLeft w:val="0"/>
      <w:marRight w:val="0"/>
      <w:marTop w:val="0"/>
      <w:marBottom w:val="0"/>
      <w:divBdr>
        <w:top w:val="none" w:sz="0" w:space="0" w:color="auto"/>
        <w:left w:val="none" w:sz="0" w:space="0" w:color="auto"/>
        <w:bottom w:val="none" w:sz="0" w:space="0" w:color="auto"/>
        <w:right w:val="none" w:sz="0" w:space="0" w:color="auto"/>
      </w:divBdr>
      <w:divsChild>
        <w:div w:id="663433287">
          <w:marLeft w:val="547"/>
          <w:marRight w:val="0"/>
          <w:marTop w:val="154"/>
          <w:marBottom w:val="0"/>
          <w:divBdr>
            <w:top w:val="none" w:sz="0" w:space="0" w:color="auto"/>
            <w:left w:val="none" w:sz="0" w:space="0" w:color="auto"/>
            <w:bottom w:val="none" w:sz="0" w:space="0" w:color="auto"/>
            <w:right w:val="none" w:sz="0" w:space="0" w:color="auto"/>
          </w:divBdr>
        </w:div>
      </w:divsChild>
    </w:div>
    <w:div w:id="663433291">
      <w:marLeft w:val="0"/>
      <w:marRight w:val="0"/>
      <w:marTop w:val="0"/>
      <w:marBottom w:val="0"/>
      <w:divBdr>
        <w:top w:val="none" w:sz="0" w:space="0" w:color="auto"/>
        <w:left w:val="none" w:sz="0" w:space="0" w:color="auto"/>
        <w:bottom w:val="none" w:sz="0" w:space="0" w:color="auto"/>
        <w:right w:val="none" w:sz="0" w:space="0" w:color="auto"/>
      </w:divBdr>
      <w:divsChild>
        <w:div w:id="663433285">
          <w:marLeft w:val="547"/>
          <w:marRight w:val="0"/>
          <w:marTop w:val="154"/>
          <w:marBottom w:val="0"/>
          <w:divBdr>
            <w:top w:val="none" w:sz="0" w:space="0" w:color="auto"/>
            <w:left w:val="none" w:sz="0" w:space="0" w:color="auto"/>
            <w:bottom w:val="none" w:sz="0" w:space="0" w:color="auto"/>
            <w:right w:val="none" w:sz="0" w:space="0" w:color="auto"/>
          </w:divBdr>
        </w:div>
        <w:div w:id="663433290">
          <w:marLeft w:val="547"/>
          <w:marRight w:val="0"/>
          <w:marTop w:val="154"/>
          <w:marBottom w:val="0"/>
          <w:divBdr>
            <w:top w:val="none" w:sz="0" w:space="0" w:color="auto"/>
            <w:left w:val="none" w:sz="0" w:space="0" w:color="auto"/>
            <w:bottom w:val="none" w:sz="0" w:space="0" w:color="auto"/>
            <w:right w:val="none" w:sz="0" w:space="0" w:color="auto"/>
          </w:divBdr>
        </w:div>
        <w:div w:id="663433293">
          <w:marLeft w:val="547"/>
          <w:marRight w:val="0"/>
          <w:marTop w:val="154"/>
          <w:marBottom w:val="0"/>
          <w:divBdr>
            <w:top w:val="none" w:sz="0" w:space="0" w:color="auto"/>
            <w:left w:val="none" w:sz="0" w:space="0" w:color="auto"/>
            <w:bottom w:val="none" w:sz="0" w:space="0" w:color="auto"/>
            <w:right w:val="none" w:sz="0" w:space="0" w:color="auto"/>
          </w:divBdr>
        </w:div>
        <w:div w:id="663433299">
          <w:marLeft w:val="547"/>
          <w:marRight w:val="0"/>
          <w:marTop w:val="154"/>
          <w:marBottom w:val="0"/>
          <w:divBdr>
            <w:top w:val="none" w:sz="0" w:space="0" w:color="auto"/>
            <w:left w:val="none" w:sz="0" w:space="0" w:color="auto"/>
            <w:bottom w:val="none" w:sz="0" w:space="0" w:color="auto"/>
            <w:right w:val="none" w:sz="0" w:space="0" w:color="auto"/>
          </w:divBdr>
        </w:div>
      </w:divsChild>
    </w:div>
    <w:div w:id="663433292">
      <w:marLeft w:val="0"/>
      <w:marRight w:val="0"/>
      <w:marTop w:val="0"/>
      <w:marBottom w:val="0"/>
      <w:divBdr>
        <w:top w:val="none" w:sz="0" w:space="0" w:color="auto"/>
        <w:left w:val="none" w:sz="0" w:space="0" w:color="auto"/>
        <w:bottom w:val="none" w:sz="0" w:space="0" w:color="auto"/>
        <w:right w:val="none" w:sz="0" w:space="0" w:color="auto"/>
      </w:divBdr>
      <w:divsChild>
        <w:div w:id="663433289">
          <w:marLeft w:val="547"/>
          <w:marRight w:val="0"/>
          <w:marTop w:val="154"/>
          <w:marBottom w:val="0"/>
          <w:divBdr>
            <w:top w:val="none" w:sz="0" w:space="0" w:color="auto"/>
            <w:left w:val="none" w:sz="0" w:space="0" w:color="auto"/>
            <w:bottom w:val="none" w:sz="0" w:space="0" w:color="auto"/>
            <w:right w:val="none" w:sz="0" w:space="0" w:color="auto"/>
          </w:divBdr>
        </w:div>
      </w:divsChild>
    </w:div>
    <w:div w:id="663433294">
      <w:marLeft w:val="0"/>
      <w:marRight w:val="0"/>
      <w:marTop w:val="0"/>
      <w:marBottom w:val="0"/>
      <w:divBdr>
        <w:top w:val="none" w:sz="0" w:space="0" w:color="auto"/>
        <w:left w:val="none" w:sz="0" w:space="0" w:color="auto"/>
        <w:bottom w:val="none" w:sz="0" w:space="0" w:color="auto"/>
        <w:right w:val="none" w:sz="0" w:space="0" w:color="auto"/>
      </w:divBdr>
    </w:div>
    <w:div w:id="663433296">
      <w:marLeft w:val="0"/>
      <w:marRight w:val="0"/>
      <w:marTop w:val="0"/>
      <w:marBottom w:val="0"/>
      <w:divBdr>
        <w:top w:val="none" w:sz="0" w:space="0" w:color="auto"/>
        <w:left w:val="none" w:sz="0" w:space="0" w:color="auto"/>
        <w:bottom w:val="none" w:sz="0" w:space="0" w:color="auto"/>
        <w:right w:val="none" w:sz="0" w:space="0" w:color="auto"/>
      </w:divBdr>
      <w:divsChild>
        <w:div w:id="663433301">
          <w:marLeft w:val="1166"/>
          <w:marRight w:val="0"/>
          <w:marTop w:val="130"/>
          <w:marBottom w:val="0"/>
          <w:divBdr>
            <w:top w:val="none" w:sz="0" w:space="0" w:color="auto"/>
            <w:left w:val="none" w:sz="0" w:space="0" w:color="auto"/>
            <w:bottom w:val="none" w:sz="0" w:space="0" w:color="auto"/>
            <w:right w:val="none" w:sz="0" w:space="0" w:color="auto"/>
          </w:divBdr>
        </w:div>
      </w:divsChild>
    </w:div>
    <w:div w:id="663433297">
      <w:marLeft w:val="0"/>
      <w:marRight w:val="0"/>
      <w:marTop w:val="0"/>
      <w:marBottom w:val="0"/>
      <w:divBdr>
        <w:top w:val="none" w:sz="0" w:space="0" w:color="auto"/>
        <w:left w:val="none" w:sz="0" w:space="0" w:color="auto"/>
        <w:bottom w:val="none" w:sz="0" w:space="0" w:color="auto"/>
        <w:right w:val="none" w:sz="0" w:space="0" w:color="auto"/>
      </w:divBdr>
      <w:divsChild>
        <w:div w:id="663433283">
          <w:marLeft w:val="1166"/>
          <w:marRight w:val="0"/>
          <w:marTop w:val="130"/>
          <w:marBottom w:val="0"/>
          <w:divBdr>
            <w:top w:val="none" w:sz="0" w:space="0" w:color="auto"/>
            <w:left w:val="none" w:sz="0" w:space="0" w:color="auto"/>
            <w:bottom w:val="none" w:sz="0" w:space="0" w:color="auto"/>
            <w:right w:val="none" w:sz="0" w:space="0" w:color="auto"/>
          </w:divBdr>
        </w:div>
      </w:divsChild>
    </w:div>
    <w:div w:id="663433300">
      <w:marLeft w:val="0"/>
      <w:marRight w:val="0"/>
      <w:marTop w:val="0"/>
      <w:marBottom w:val="0"/>
      <w:divBdr>
        <w:top w:val="none" w:sz="0" w:space="0" w:color="auto"/>
        <w:left w:val="none" w:sz="0" w:space="0" w:color="auto"/>
        <w:bottom w:val="none" w:sz="0" w:space="0" w:color="auto"/>
        <w:right w:val="none" w:sz="0" w:space="0" w:color="auto"/>
      </w:divBdr>
      <w:divsChild>
        <w:div w:id="663433295">
          <w:marLeft w:val="1166"/>
          <w:marRight w:val="0"/>
          <w:marTop w:val="130"/>
          <w:marBottom w:val="0"/>
          <w:divBdr>
            <w:top w:val="none" w:sz="0" w:space="0" w:color="auto"/>
            <w:left w:val="none" w:sz="0" w:space="0" w:color="auto"/>
            <w:bottom w:val="none" w:sz="0" w:space="0" w:color="auto"/>
            <w:right w:val="none" w:sz="0" w:space="0" w:color="auto"/>
          </w:divBdr>
        </w:div>
      </w:divsChild>
    </w:div>
    <w:div w:id="663433302">
      <w:marLeft w:val="0"/>
      <w:marRight w:val="0"/>
      <w:marTop w:val="0"/>
      <w:marBottom w:val="0"/>
      <w:divBdr>
        <w:top w:val="none" w:sz="0" w:space="0" w:color="auto"/>
        <w:left w:val="none" w:sz="0" w:space="0" w:color="auto"/>
        <w:bottom w:val="none" w:sz="0" w:space="0" w:color="auto"/>
        <w:right w:val="none" w:sz="0" w:space="0" w:color="auto"/>
      </w:divBdr>
      <w:divsChild>
        <w:div w:id="663433281">
          <w:marLeft w:val="1166"/>
          <w:marRight w:val="0"/>
          <w:marTop w:val="130"/>
          <w:marBottom w:val="0"/>
          <w:divBdr>
            <w:top w:val="none" w:sz="0" w:space="0" w:color="auto"/>
            <w:left w:val="none" w:sz="0" w:space="0" w:color="auto"/>
            <w:bottom w:val="none" w:sz="0" w:space="0" w:color="auto"/>
            <w:right w:val="none" w:sz="0" w:space="0" w:color="auto"/>
          </w:divBdr>
        </w:div>
      </w:divsChild>
    </w:div>
    <w:div w:id="663433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00&#35838;&#20214;11-3-12\a&#21508;&#35838;&#31243;\g%20&#20013;&#27861;&#32463;&#36152;&#20851;&#31995;\&#27861;&#22269;&#19978;&#35838;\China-France%20relations2\&#21442;&#32771;&#36164;&#26009;\Relations\Bilateraltrade\trade%20barri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520</Words>
  <Characters>2970</Characters>
  <Application>Microsoft Office Outlook</Application>
  <DocSecurity>0</DocSecurity>
  <Lines>0</Lines>
  <Paragraphs>0</Paragraphs>
  <ScaleCrop>false</ScaleCrop>
  <Company>Kent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ShnuOffice</cp:lastModifiedBy>
  <cp:revision>6</cp:revision>
  <cp:lastPrinted>2013-03-20T06:02:00Z</cp:lastPrinted>
  <dcterms:created xsi:type="dcterms:W3CDTF">2013-05-03T00:44:00Z</dcterms:created>
  <dcterms:modified xsi:type="dcterms:W3CDTF">2013-05-09T07:53:00Z</dcterms:modified>
</cp:coreProperties>
</file>